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0" w:rsidRDefault="002624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480" w:rsidRDefault="00262480">
      <w:pPr>
        <w:pStyle w:val="ConsPlusNormal"/>
        <w:outlineLvl w:val="0"/>
      </w:pPr>
    </w:p>
    <w:p w:rsidR="00262480" w:rsidRDefault="00262480">
      <w:pPr>
        <w:pStyle w:val="ConsPlusTitle"/>
        <w:jc w:val="center"/>
        <w:outlineLvl w:val="0"/>
      </w:pPr>
      <w:r>
        <w:t>АДМИНИСТРАЦИЯ ГОРОДА АЧИНСКА</w:t>
      </w:r>
    </w:p>
    <w:p w:rsidR="00262480" w:rsidRDefault="00262480">
      <w:pPr>
        <w:pStyle w:val="ConsPlusTitle"/>
        <w:jc w:val="center"/>
      </w:pPr>
      <w:r>
        <w:t>КРАСНОЯРСКОГО КРАЯ</w:t>
      </w:r>
    </w:p>
    <w:p w:rsidR="00262480" w:rsidRDefault="00262480">
      <w:pPr>
        <w:pStyle w:val="ConsPlusTitle"/>
        <w:jc w:val="center"/>
      </w:pPr>
    </w:p>
    <w:p w:rsidR="00262480" w:rsidRDefault="00262480">
      <w:pPr>
        <w:pStyle w:val="ConsPlusTitle"/>
        <w:jc w:val="center"/>
      </w:pPr>
      <w:r>
        <w:t>ПОСТАНОВЛЕНИЕ</w:t>
      </w:r>
    </w:p>
    <w:p w:rsidR="00262480" w:rsidRDefault="00262480">
      <w:pPr>
        <w:pStyle w:val="ConsPlusTitle"/>
        <w:jc w:val="center"/>
      </w:pPr>
      <w:r>
        <w:t>от 17 октября 2019 г. N 428-п</w:t>
      </w:r>
    </w:p>
    <w:p w:rsidR="00262480" w:rsidRDefault="00262480">
      <w:pPr>
        <w:pStyle w:val="ConsPlusTitle"/>
        <w:jc w:val="center"/>
      </w:pPr>
    </w:p>
    <w:p w:rsidR="00262480" w:rsidRDefault="00262480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262480" w:rsidRDefault="00262480">
      <w:pPr>
        <w:pStyle w:val="ConsPlusTitle"/>
        <w:jc w:val="center"/>
      </w:pPr>
      <w:r>
        <w:t>"СИСТЕМА СОЦИАЛЬНОЙ ЗАЩИТЫ НАСЕЛЕНИЯ ГОРОДА АЧИНСКА"</w:t>
      </w:r>
    </w:p>
    <w:p w:rsidR="00262480" w:rsidRDefault="002624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4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80" w:rsidRDefault="002624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5" w:history="1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6" w:history="1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480" w:rsidRDefault="00262480">
      <w:pPr>
        <w:pStyle w:val="ConsPlusNormal"/>
        <w:jc w:val="both"/>
      </w:pPr>
    </w:p>
    <w:p w:rsidR="00262480" w:rsidRDefault="00262480">
      <w:pPr>
        <w:pStyle w:val="ConsPlusNormal"/>
        <w:ind w:firstLine="540"/>
        <w:jc w:val="both"/>
      </w:pPr>
      <w:proofErr w:type="gramStart"/>
      <w:r>
        <w:t xml:space="preserve">В связи с принятием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04.06.2019 N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реформированием системы управления "Социальная защита населения" и созданием с 01.01.2020 краевого государственного казенного учреждения "Управление социальной защиты населения", в соответствии со</w:t>
      </w:r>
      <w:proofErr w:type="gramEnd"/>
      <w:r>
        <w:t xml:space="preserve"> </w:t>
      </w:r>
      <w:hyperlink r:id="rId10" w:history="1">
        <w:proofErr w:type="gramStart"/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</w:t>
      </w:r>
      <w:proofErr w:type="gramEnd"/>
      <w:r>
        <w:t xml:space="preserve"> города Ачинска", </w:t>
      </w:r>
      <w:hyperlink r:id="rId14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5" w:history="1">
        <w:r>
          <w:rPr>
            <w:color w:val="0000FF"/>
          </w:rPr>
          <w:t>40</w:t>
        </w:r>
      </w:hyperlink>
      <w:r>
        <w:t xml:space="preserve">, </w:t>
      </w:r>
      <w:hyperlink r:id="rId16" w:history="1">
        <w:r>
          <w:rPr>
            <w:color w:val="0000FF"/>
          </w:rPr>
          <w:t>55</w:t>
        </w:r>
      </w:hyperlink>
      <w:r>
        <w:t xml:space="preserve">, </w:t>
      </w:r>
      <w:hyperlink r:id="rId17" w:history="1">
        <w:r>
          <w:rPr>
            <w:color w:val="0000FF"/>
          </w:rPr>
          <w:t>57</w:t>
        </w:r>
      </w:hyperlink>
      <w:r>
        <w:t xml:space="preserve"> Устава города Ачинска, постановляю: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согласно приложению.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города Ачинска Степанову Л.В.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г. Ачинска https://www.adm-achinsk.ru.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но не ранее 01.01.2020.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  <w:r>
        <w:t>Глава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И.У.АХМЕТОВ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0"/>
      </w:pPr>
      <w:r>
        <w:t>Приложение</w:t>
      </w:r>
    </w:p>
    <w:p w:rsidR="00262480" w:rsidRDefault="00262480">
      <w:pPr>
        <w:pStyle w:val="ConsPlusNormal"/>
        <w:jc w:val="right"/>
      </w:pPr>
      <w:r>
        <w:t>к Постановлению</w:t>
      </w:r>
    </w:p>
    <w:p w:rsidR="00262480" w:rsidRDefault="00262480">
      <w:pPr>
        <w:pStyle w:val="ConsPlusNormal"/>
        <w:jc w:val="right"/>
      </w:pPr>
      <w:r>
        <w:t>администрации города Ачинска</w:t>
      </w:r>
    </w:p>
    <w:p w:rsidR="00262480" w:rsidRDefault="00262480">
      <w:pPr>
        <w:pStyle w:val="ConsPlusNormal"/>
        <w:jc w:val="right"/>
      </w:pPr>
      <w:r>
        <w:lastRenderedPageBreak/>
        <w:t>от 17 октября 2019 г. N 428-п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</w:pPr>
      <w:bookmarkStart w:id="0" w:name="P33"/>
      <w:bookmarkEnd w:id="0"/>
      <w:r>
        <w:t>МУНИЦИПАЛЬНАЯ ПРОГРАММА ГОРОДА АЧИНСКА</w:t>
      </w:r>
    </w:p>
    <w:p w:rsidR="00262480" w:rsidRDefault="00262480">
      <w:pPr>
        <w:pStyle w:val="ConsPlusTitle"/>
        <w:jc w:val="center"/>
      </w:pPr>
      <w:r>
        <w:t>"СИСТЕМА СОЦИАЛЬНОЙ ЗАЩИТЫ НАСЕЛЕНИЯ ГОРОДА АЧИНСКА"</w:t>
      </w:r>
    </w:p>
    <w:p w:rsidR="00262480" w:rsidRDefault="002624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4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80" w:rsidRDefault="002624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18" w:history="1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19" w:history="1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20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21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1"/>
      </w:pPr>
      <w:r>
        <w:t>1. ПАСПОРТ</w:t>
      </w:r>
    </w:p>
    <w:p w:rsidR="00262480" w:rsidRDefault="00262480">
      <w:pPr>
        <w:pStyle w:val="ConsPlusTitle"/>
        <w:jc w:val="center"/>
      </w:pPr>
      <w:r>
        <w:t>МУНИЦИПАЛЬНОЙ ПРОГРАММЫ</w:t>
      </w:r>
    </w:p>
    <w:p w:rsidR="00262480" w:rsidRDefault="002624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262480" w:rsidRDefault="0026248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262480" w:rsidRDefault="0026248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администрация города Ачинска (далее - администрация)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262480" w:rsidRDefault="00262480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1. "</w:t>
            </w:r>
            <w:hyperlink w:anchor="P941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 xml:space="preserve">1. Повышение </w:t>
            </w:r>
            <w:proofErr w:type="gramStart"/>
            <w:r>
              <w:t>эффективности мер социальной поддержки граждан города</w:t>
            </w:r>
            <w:proofErr w:type="gramEnd"/>
            <w:r>
              <w:t xml:space="preserve"> Ачинска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262480" w:rsidRDefault="00262480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2020 - 2030 годы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помощью;</w:t>
            </w:r>
          </w:p>
          <w:p w:rsidR="00262480" w:rsidRDefault="00262480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262480" w:rsidRDefault="00262480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262480" w:rsidRDefault="00262480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262480" w:rsidRDefault="00262480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262480" w:rsidRDefault="00262480">
            <w:pPr>
              <w:pStyle w:val="ConsPlusNormal"/>
            </w:pPr>
            <w:hyperlink w:anchor="P19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Общий объем финансирования составляет 47294,9 тыс. руб., в том числе по годам:</w:t>
            </w:r>
          </w:p>
          <w:p w:rsidR="00262480" w:rsidRDefault="00262480">
            <w:pPr>
              <w:pStyle w:val="ConsPlusNormal"/>
            </w:pPr>
            <w:r>
              <w:t>2020 год - 15613,1 тыс. руб.;</w:t>
            </w:r>
          </w:p>
          <w:p w:rsidR="00262480" w:rsidRDefault="00262480">
            <w:pPr>
              <w:pStyle w:val="ConsPlusNormal"/>
            </w:pPr>
            <w:r>
              <w:t>2021 год - 15762,0 тыс. руб.;</w:t>
            </w:r>
          </w:p>
          <w:p w:rsidR="00262480" w:rsidRDefault="00262480">
            <w:pPr>
              <w:pStyle w:val="ConsPlusNormal"/>
            </w:pPr>
            <w:r>
              <w:t>2022 год - 15919,8 тыс. руб.;</w:t>
            </w:r>
          </w:p>
          <w:p w:rsidR="00262480" w:rsidRDefault="00262480">
            <w:pPr>
              <w:pStyle w:val="ConsPlusNormal"/>
            </w:pPr>
            <w:r>
              <w:t>из них:</w:t>
            </w:r>
          </w:p>
          <w:p w:rsidR="00262480" w:rsidRDefault="00262480">
            <w:pPr>
              <w:pStyle w:val="ConsPlusNormal"/>
            </w:pPr>
            <w:r>
              <w:t>средства бюджета города - 47294,9 тыс. руб., в том числе по годам:</w:t>
            </w:r>
          </w:p>
          <w:p w:rsidR="00262480" w:rsidRDefault="00262480">
            <w:pPr>
              <w:pStyle w:val="ConsPlusNormal"/>
            </w:pPr>
            <w:r>
              <w:t>2020 год - 15613,1 тыс. руб.;</w:t>
            </w:r>
          </w:p>
          <w:p w:rsidR="00262480" w:rsidRDefault="00262480">
            <w:pPr>
              <w:pStyle w:val="ConsPlusNormal"/>
            </w:pPr>
            <w:r>
              <w:t>2021 год - 15762,0 тыс. руб.;</w:t>
            </w:r>
          </w:p>
          <w:p w:rsidR="00262480" w:rsidRDefault="00262480">
            <w:pPr>
              <w:pStyle w:val="ConsPlusNormal"/>
            </w:pPr>
            <w:r>
              <w:t>2022 год - 15919,8 тыс. руб.</w:t>
            </w:r>
          </w:p>
        </w:tc>
      </w:tr>
    </w:tbl>
    <w:p w:rsidR="00262480" w:rsidRDefault="00262480">
      <w:pPr>
        <w:pStyle w:val="ConsPlusNormal"/>
        <w:jc w:val="both"/>
      </w:pPr>
    </w:p>
    <w:p w:rsidR="00262480" w:rsidRDefault="00262480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262480" w:rsidRDefault="00262480">
      <w:pPr>
        <w:pStyle w:val="ConsPlusTitle"/>
        <w:jc w:val="center"/>
      </w:pPr>
      <w:r>
        <w:t>ЗАЩИТА НАСЕЛЕНИЯ" С УКАЗАНИЕМ ОСНОВНЫХ ПОКАЗАТЕЛЕЙ</w:t>
      </w:r>
    </w:p>
    <w:p w:rsidR="00262480" w:rsidRDefault="00262480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262480" w:rsidRDefault="00262480">
      <w:pPr>
        <w:pStyle w:val="ConsPlusTitle"/>
        <w:jc w:val="center"/>
      </w:pPr>
      <w:r>
        <w:t>СОЦИАЛЬНЫХ, ФИНАНСОВО-ЭКОНОМИЧЕСКИХ И ПРОЧИХ РИСКОВ</w:t>
      </w:r>
    </w:p>
    <w:p w:rsidR="00262480" w:rsidRDefault="00262480">
      <w:pPr>
        <w:pStyle w:val="ConsPlusTitle"/>
        <w:jc w:val="center"/>
      </w:pPr>
      <w:r>
        <w:t>РЕАЛИЗАЦИИ МУНИЦИПАЛЬНОЙ ПРОГРАММЫ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добровольность предоставления мер социальной поддержки;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безусловная гарантированность исполнения принятых муниципальным образованием обязательств по предоставлению мер социальной поддержки, недопущение снижения уровня и </w:t>
      </w:r>
      <w:r>
        <w:lastRenderedPageBreak/>
        <w:t>ухудшения условий их предоставления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администрацию или многофункциональные центры предоставления государственных и муниципальных услуг.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</w:t>
      </w:r>
      <w:hyperlink r:id="rId27" w:history="1">
        <w:r>
          <w:rPr>
            <w:color w:val="0000FF"/>
          </w:rPr>
          <w:t>ст. ст. 21.1</w:t>
        </w:r>
      </w:hyperlink>
      <w:r>
        <w:t xml:space="preserve"> и </w:t>
      </w:r>
      <w:hyperlink r:id="rId2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а) с учетом особых заслуг перед городом (Почетные граждане);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б)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социальной защиты населения администрации города Ачинска по состоянию на 01.09.2019 состоят 44556 человек,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77% занимают граждане пожилого возраста и лица с ограниченными возможностями.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социальной защиты населения администрации города Ачинска состоит 8735 человек с доходами ниже величины прожиточного минимума.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возможны: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средств бюджета города Ачинска;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 Ачинска;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информационные риски, связанные с недостаточным информированием жителей города Ачинска о мероприятиях муниципальной программы и возможности </w:t>
      </w:r>
      <w:proofErr w:type="gramStart"/>
      <w:r>
        <w:t>получения</w:t>
      </w:r>
      <w:proofErr w:type="gramEnd"/>
      <w:r>
        <w:t xml:space="preserve"> дополнительных </w:t>
      </w:r>
      <w:r>
        <w:lastRenderedPageBreak/>
        <w:t>мер социальной поддержки.</w:t>
      </w:r>
    </w:p>
    <w:p w:rsidR="00262480" w:rsidRDefault="00262480">
      <w:pPr>
        <w:pStyle w:val="ConsPlusNormal"/>
        <w:ind w:firstLine="540"/>
        <w:jc w:val="both"/>
      </w:pPr>
    </w:p>
    <w:p w:rsidR="00262480" w:rsidRDefault="00262480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262480" w:rsidRDefault="00262480">
      <w:pPr>
        <w:pStyle w:val="ConsPlusTitle"/>
        <w:jc w:val="center"/>
      </w:pPr>
      <w:r>
        <w:t xml:space="preserve">В СФЕРЕ "СОЦИАЛЬНАЯ ЗАЩИТА НАСЕЛЕНИЯ", ОПИСАНИЕ </w:t>
      </w:r>
      <w:proofErr w:type="gramStart"/>
      <w:r>
        <w:t>ОСНОВНЫХ</w:t>
      </w:r>
      <w:proofErr w:type="gramEnd"/>
    </w:p>
    <w:p w:rsidR="00262480" w:rsidRDefault="00262480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262480" w:rsidRDefault="00262480">
      <w:pPr>
        <w:pStyle w:val="ConsPlusTitle"/>
        <w:jc w:val="center"/>
      </w:pPr>
      <w:r>
        <w:t>В СФЕРЕ "СОЦИАЛЬНАЯ ЗАЩИТА НАСЕЛЕНИЯ"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гражданам пожилого возраста;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семьям, имеющим детей;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В рамках данных направлений разработан и проводится комплекс мероприятий, направленных </w:t>
      </w:r>
      <w:proofErr w:type="gramStart"/>
      <w:r>
        <w:t>на</w:t>
      </w:r>
      <w:proofErr w:type="gramEnd"/>
      <w:r>
        <w:t>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детей из многодетных семей, детей, находящихся в трудной жизненной ситуации, детей-инвалидов;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осуществление мероприятий, направленных на улучшение демографической ситуации в городе Ачинске, повышение социального престижа материнства и статуса многодетных семей;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осуществление мероприятий, направленных на профилактику семейного неблагополучия;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повышение уровня и качества жизни отдельных категорий граждан на основе адресности в предоставлении социальной помощи.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С учетом вышеизложенного целью муниципальной программы является повышение </w:t>
      </w:r>
      <w:proofErr w:type="gramStart"/>
      <w:r>
        <w:t>эффективности мер социальной поддержки граждан города</w:t>
      </w:r>
      <w:proofErr w:type="gramEnd"/>
      <w:r>
        <w:t xml:space="preserve"> Ачинска.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своевременное и в полном объеме предоставление мер социальной поддержки в рамках принятых публичных обязательств по социальной поддержке;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снижение социальной напряженности в обществе.</w:t>
      </w:r>
    </w:p>
    <w:p w:rsidR="00262480" w:rsidRDefault="00262480">
      <w:pPr>
        <w:pStyle w:val="ConsPlusNormal"/>
      </w:pPr>
    </w:p>
    <w:p w:rsidR="00262480" w:rsidRDefault="00262480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262480" w:rsidRDefault="00262480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262480" w:rsidRDefault="00262480">
      <w:pPr>
        <w:pStyle w:val="ConsPlusTitle"/>
        <w:jc w:val="center"/>
      </w:pPr>
      <w:r>
        <w:t>УРОВНЯ И КАЧЕСТВА ЖИЗНИ НАСЕЛЕНИЯ, СОЦИАЛЬНОЙ СФЕРЫ,</w:t>
      </w:r>
    </w:p>
    <w:p w:rsidR="00262480" w:rsidRDefault="00262480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262480" w:rsidRDefault="00262480">
      <w:pPr>
        <w:pStyle w:val="ConsPlusTitle"/>
        <w:jc w:val="center"/>
      </w:pPr>
      <w:r>
        <w:t>ИНТЕРЕСОВ И ПОТРЕБНОСТЕЙ В СФЕРЕ "СОЦИАЛЬНАЯ ЗАЩИТА</w:t>
      </w:r>
    </w:p>
    <w:p w:rsidR="00262480" w:rsidRDefault="00262480">
      <w:pPr>
        <w:pStyle w:val="ConsPlusTitle"/>
        <w:jc w:val="center"/>
      </w:pPr>
      <w:r>
        <w:t>НАСЕЛЕНИЯ" НА ТЕРРИТОРИИ ГОРОДА АЧИНСКА</w:t>
      </w:r>
    </w:p>
    <w:p w:rsidR="00262480" w:rsidRDefault="00262480">
      <w:pPr>
        <w:pStyle w:val="ConsPlusNormal"/>
        <w:ind w:firstLine="540"/>
        <w:jc w:val="both"/>
      </w:pPr>
    </w:p>
    <w:p w:rsidR="00262480" w:rsidRDefault="00262480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муниципальными правовыми актами;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Показатели развития отрасли приведены в </w:t>
      </w:r>
      <w:hyperlink w:anchor="P195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262480" w:rsidRDefault="00262480">
      <w:pPr>
        <w:pStyle w:val="ConsPlusTitle"/>
        <w:jc w:val="center"/>
      </w:pPr>
      <w:r>
        <w:t>МЕРОПРИЯТИЯМ ПРОГРАММЫ</w:t>
      </w:r>
    </w:p>
    <w:p w:rsidR="00262480" w:rsidRDefault="00262480">
      <w:pPr>
        <w:pStyle w:val="ConsPlusNormal"/>
      </w:pPr>
    </w:p>
    <w:p w:rsidR="00262480" w:rsidRDefault="00262480">
      <w:pPr>
        <w:pStyle w:val="ConsPlusNormal"/>
        <w:ind w:firstLine="540"/>
        <w:jc w:val="both"/>
      </w:pPr>
      <w: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задач: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941" w:history="1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граждан, включая инвалидов, степени их социальной защищенности" (далее - подпрограмма).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функций, направленной на обеспечение их социальной защищенности в связи с особыми заслугами перед городом,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Основной целью подпрограммы является: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снижению социальной напряженности в городе Ачинске.</w:t>
      </w:r>
    </w:p>
    <w:p w:rsidR="00262480" w:rsidRDefault="00262480">
      <w:pPr>
        <w:pStyle w:val="ConsPlusNormal"/>
        <w:spacing w:before="220"/>
        <w:ind w:firstLine="540"/>
        <w:jc w:val="both"/>
      </w:pPr>
      <w:proofErr w:type="gramStart"/>
      <w:r>
        <w:t xml:space="preserve">Своевременно оказанная адресная материальная помощь, срочная помощь позволит </w:t>
      </w:r>
      <w:r>
        <w:lastRenderedPageBreak/>
        <w:t>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  <w:proofErr w:type="gramEnd"/>
    </w:p>
    <w:p w:rsidR="00262480" w:rsidRDefault="00262480">
      <w:pPr>
        <w:pStyle w:val="ConsPlusNormal"/>
        <w:spacing w:before="22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 позволит поддержать уровень жизни малоимущих семей, снизить уровень социального неравенства.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Выполнение публичных обязательств по социальной поддержке муниципальных служащих, Почетных граждан города Ачинска в соответствии с федеральными, краевыми и муниципальными правовыми актами.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Сроки реализации подпрограммы: 2020 - 2030 годы.</w:t>
      </w:r>
    </w:p>
    <w:p w:rsidR="00262480" w:rsidRDefault="00262480">
      <w:pPr>
        <w:pStyle w:val="ConsPlusNormal"/>
        <w:jc w:val="both"/>
      </w:pPr>
    </w:p>
    <w:p w:rsidR="00262480" w:rsidRDefault="00262480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262480" w:rsidRDefault="00262480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262480" w:rsidRDefault="00262480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262480" w:rsidRDefault="00262480">
      <w:pPr>
        <w:pStyle w:val="ConsPlusTitle"/>
        <w:jc w:val="center"/>
      </w:pPr>
      <w:r>
        <w:t>ПОКАЗАТЕЛЕЙ НА ДОЛГОСРОЧНЫЙ ПЕРИОД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hyperlink w:anchor="P195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N 1 к паспорту муниципальной программы.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262480" w:rsidRDefault="00262480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262480" w:rsidRDefault="00262480">
      <w:pPr>
        <w:pStyle w:val="ConsPlusTitle"/>
        <w:jc w:val="center"/>
      </w:pPr>
      <w:r>
        <w:t>В ТОМ ЧИСЛЕ СРЕДСТВ, ПОСТУПИВШИХ ИЗ БЮДЖЕТОВ ДРУГИХ</w:t>
      </w:r>
    </w:p>
    <w:p w:rsidR="00262480" w:rsidRDefault="00262480">
      <w:pPr>
        <w:pStyle w:val="ConsPlusTitle"/>
        <w:jc w:val="center"/>
      </w:pPr>
      <w:r>
        <w:t>УРОВНЕЙ БЮДЖЕТНОЙ СИСТЕМЫ РФ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hyperlink w:anchor="P283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 представлена в приложении N 1 к муниципальной программе.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262480" w:rsidRDefault="00262480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hyperlink w:anchor="P40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1"/>
      </w:pPr>
      <w:r>
        <w:t>Приложение N 1</w:t>
      </w:r>
    </w:p>
    <w:p w:rsidR="00262480" w:rsidRDefault="00262480">
      <w:pPr>
        <w:pStyle w:val="ConsPlusNormal"/>
        <w:jc w:val="right"/>
      </w:pPr>
      <w:r>
        <w:t>к паспорту</w:t>
      </w:r>
    </w:p>
    <w:p w:rsidR="00262480" w:rsidRDefault="00262480">
      <w:pPr>
        <w:pStyle w:val="ConsPlusNormal"/>
        <w:jc w:val="right"/>
      </w:pPr>
      <w:r>
        <w:t>муниципальной программы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</w:pPr>
      <w:bookmarkStart w:id="1" w:name="P195"/>
      <w:bookmarkEnd w:id="1"/>
      <w:r>
        <w:t>ПЕРЕЧЕНЬ</w:t>
      </w:r>
    </w:p>
    <w:p w:rsidR="00262480" w:rsidRDefault="00262480">
      <w:pPr>
        <w:pStyle w:val="ConsPlusTitle"/>
        <w:jc w:val="center"/>
      </w:pPr>
      <w:r>
        <w:t>ЦЕЛЕВЫХ ПОКАЗАТЕЛЕЙ И ПОКАЗАТЕЛЕЙ РЕЗУЛЬТАТИВНОСТИ</w:t>
      </w:r>
    </w:p>
    <w:p w:rsidR="00262480" w:rsidRDefault="00262480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262480" w:rsidRDefault="00262480">
      <w:pPr>
        <w:pStyle w:val="ConsPlusTitle"/>
        <w:jc w:val="center"/>
      </w:pPr>
      <w:r>
        <w:t>ПО ГОДАМ ЕЕ РЕАЛИЗАЦИИ, ЗНАЧЕНИЙ ЦЕЛЕВЫХ ПОКАЗАТЕЛЕЙ</w:t>
      </w:r>
    </w:p>
    <w:p w:rsidR="00262480" w:rsidRDefault="00262480">
      <w:pPr>
        <w:pStyle w:val="ConsPlusTitle"/>
        <w:jc w:val="center"/>
      </w:pPr>
      <w:r>
        <w:t>НА ДОЛГОСРОЧНЫЙ ПЕРИОД</w:t>
      </w:r>
    </w:p>
    <w:p w:rsidR="00262480" w:rsidRDefault="002624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231"/>
        <w:gridCol w:w="1204"/>
        <w:gridCol w:w="724"/>
        <w:gridCol w:w="724"/>
        <w:gridCol w:w="724"/>
        <w:gridCol w:w="887"/>
        <w:gridCol w:w="887"/>
      </w:tblGrid>
      <w:tr w:rsidR="00262480">
        <w:tc>
          <w:tcPr>
            <w:tcW w:w="66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46" w:type="dxa"/>
            <w:gridSpan w:val="5"/>
          </w:tcPr>
          <w:p w:rsidR="00262480" w:rsidRDefault="00262480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262480">
        <w:tc>
          <w:tcPr>
            <w:tcW w:w="664" w:type="dxa"/>
            <w:vMerge/>
          </w:tcPr>
          <w:p w:rsidR="00262480" w:rsidRDefault="00262480"/>
        </w:tc>
        <w:tc>
          <w:tcPr>
            <w:tcW w:w="3231" w:type="dxa"/>
            <w:vMerge/>
          </w:tcPr>
          <w:p w:rsidR="00262480" w:rsidRDefault="00262480"/>
        </w:tc>
        <w:tc>
          <w:tcPr>
            <w:tcW w:w="1204" w:type="dxa"/>
            <w:vMerge/>
          </w:tcPr>
          <w:p w:rsidR="00262480" w:rsidRDefault="00262480"/>
        </w:tc>
        <w:tc>
          <w:tcPr>
            <w:tcW w:w="72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74" w:type="dxa"/>
            <w:gridSpan w:val="2"/>
          </w:tcPr>
          <w:p w:rsidR="00262480" w:rsidRDefault="00262480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262480">
        <w:tc>
          <w:tcPr>
            <w:tcW w:w="664" w:type="dxa"/>
            <w:vMerge/>
          </w:tcPr>
          <w:p w:rsidR="00262480" w:rsidRDefault="00262480"/>
        </w:tc>
        <w:tc>
          <w:tcPr>
            <w:tcW w:w="3231" w:type="dxa"/>
            <w:vMerge/>
          </w:tcPr>
          <w:p w:rsidR="00262480" w:rsidRDefault="00262480"/>
        </w:tc>
        <w:tc>
          <w:tcPr>
            <w:tcW w:w="1204" w:type="dxa"/>
            <w:vMerge/>
          </w:tcPr>
          <w:p w:rsidR="00262480" w:rsidRDefault="00262480"/>
        </w:tc>
        <w:tc>
          <w:tcPr>
            <w:tcW w:w="724" w:type="dxa"/>
            <w:vMerge/>
          </w:tcPr>
          <w:p w:rsidR="00262480" w:rsidRDefault="00262480"/>
        </w:tc>
        <w:tc>
          <w:tcPr>
            <w:tcW w:w="724" w:type="dxa"/>
            <w:vMerge/>
          </w:tcPr>
          <w:p w:rsidR="00262480" w:rsidRDefault="00262480"/>
        </w:tc>
        <w:tc>
          <w:tcPr>
            <w:tcW w:w="724" w:type="dxa"/>
            <w:vMerge/>
          </w:tcPr>
          <w:p w:rsidR="00262480" w:rsidRDefault="00262480"/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2030 год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62480" w:rsidRDefault="0026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8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  <w:r>
              <w:t>1</w:t>
            </w:r>
          </w:p>
        </w:tc>
        <w:tc>
          <w:tcPr>
            <w:tcW w:w="8381" w:type="dxa"/>
            <w:gridSpan w:val="7"/>
          </w:tcPr>
          <w:p w:rsidR="00262480" w:rsidRDefault="00262480">
            <w:pPr>
              <w:pStyle w:val="ConsPlusNormal"/>
            </w:pPr>
            <w:hyperlink w:anchor="P94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  <w:r>
              <w:t>1.1</w:t>
            </w:r>
          </w:p>
        </w:tc>
        <w:tc>
          <w:tcPr>
            <w:tcW w:w="8381" w:type="dxa"/>
            <w:gridSpan w:val="7"/>
          </w:tcPr>
          <w:p w:rsidR="00262480" w:rsidRDefault="00262480">
            <w:pPr>
              <w:pStyle w:val="ConsPlusNormal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  <w:r>
              <w:t>1.1.1</w:t>
            </w:r>
          </w:p>
        </w:tc>
        <w:tc>
          <w:tcPr>
            <w:tcW w:w="8381" w:type="dxa"/>
            <w:gridSpan w:val="7"/>
          </w:tcPr>
          <w:p w:rsidR="00262480" w:rsidRDefault="00262480">
            <w:pPr>
              <w:pStyle w:val="ConsPlusNormal"/>
              <w:outlineLvl w:val="2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</w:p>
        </w:tc>
        <w:tc>
          <w:tcPr>
            <w:tcW w:w="3231" w:type="dxa"/>
          </w:tcPr>
          <w:p w:rsidR="00262480" w:rsidRDefault="00262480">
            <w:pPr>
              <w:pStyle w:val="ConsPlusNormal"/>
            </w:pPr>
            <w:r>
              <w:t>Целевой показатель 1.</w:t>
            </w:r>
          </w:p>
          <w:p w:rsidR="00262480" w:rsidRDefault="00262480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</w:p>
        </w:tc>
        <w:tc>
          <w:tcPr>
            <w:tcW w:w="3231" w:type="dxa"/>
          </w:tcPr>
          <w:p w:rsidR="00262480" w:rsidRDefault="00262480">
            <w:pPr>
              <w:pStyle w:val="ConsPlusNormal"/>
            </w:pPr>
            <w:r>
              <w:t>Целевой показатель 2.</w:t>
            </w:r>
          </w:p>
          <w:p w:rsidR="00262480" w:rsidRDefault="00262480">
            <w:pPr>
              <w:pStyle w:val="ConsPlusNormal"/>
            </w:pPr>
            <w:r>
              <w:t>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</w:p>
        </w:tc>
        <w:tc>
          <w:tcPr>
            <w:tcW w:w="3231" w:type="dxa"/>
          </w:tcPr>
          <w:p w:rsidR="00262480" w:rsidRDefault="00262480">
            <w:pPr>
              <w:pStyle w:val="ConsPlusNormal"/>
            </w:pPr>
            <w:r>
              <w:t>Целевой показатель 3.</w:t>
            </w:r>
          </w:p>
          <w:p w:rsidR="00262480" w:rsidRDefault="00262480">
            <w:pPr>
              <w:pStyle w:val="ConsPlusNormal"/>
            </w:pPr>
            <w:r>
              <w:t xml:space="preserve">Количество детей школьного возраста и студентов из малоимущих семей, </w:t>
            </w:r>
            <w:r>
              <w:lastRenderedPageBreak/>
              <w:t>получающих меры социальной поддержки за счет средств бюджета города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</w:p>
        </w:tc>
        <w:tc>
          <w:tcPr>
            <w:tcW w:w="3231" w:type="dxa"/>
          </w:tcPr>
          <w:p w:rsidR="00262480" w:rsidRDefault="00262480">
            <w:pPr>
              <w:pStyle w:val="ConsPlusNormal"/>
            </w:pPr>
            <w:r>
              <w:t>Целевой показатель 4.</w:t>
            </w:r>
          </w:p>
          <w:p w:rsidR="00262480" w:rsidRDefault="00262480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%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  <w:r>
              <w:t>1.1.2</w:t>
            </w:r>
          </w:p>
        </w:tc>
        <w:tc>
          <w:tcPr>
            <w:tcW w:w="8381" w:type="dxa"/>
            <w:gridSpan w:val="7"/>
          </w:tcPr>
          <w:p w:rsidR="00262480" w:rsidRDefault="00262480">
            <w:pPr>
              <w:pStyle w:val="ConsPlusNormal"/>
              <w:outlineLvl w:val="2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262480">
        <w:tc>
          <w:tcPr>
            <w:tcW w:w="664" w:type="dxa"/>
          </w:tcPr>
          <w:p w:rsidR="00262480" w:rsidRDefault="00262480">
            <w:pPr>
              <w:pStyle w:val="ConsPlusNormal"/>
            </w:pPr>
          </w:p>
        </w:tc>
        <w:tc>
          <w:tcPr>
            <w:tcW w:w="3231" w:type="dxa"/>
          </w:tcPr>
          <w:p w:rsidR="00262480" w:rsidRDefault="00262480">
            <w:pPr>
              <w:pStyle w:val="ConsPlusNormal"/>
            </w:pPr>
            <w:r>
              <w:t>Целевой показатель 5.</w:t>
            </w:r>
          </w:p>
          <w:p w:rsidR="00262480" w:rsidRDefault="00262480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87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</w:tr>
    </w:tbl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1"/>
      </w:pPr>
      <w:r>
        <w:t>Приложение N 1</w:t>
      </w:r>
    </w:p>
    <w:p w:rsidR="00262480" w:rsidRDefault="00262480">
      <w:pPr>
        <w:pStyle w:val="ConsPlusNormal"/>
        <w:jc w:val="right"/>
      </w:pPr>
      <w:r>
        <w:t>к муниципальной программе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</w:pPr>
    </w:p>
    <w:p w:rsidR="00262480" w:rsidRDefault="00262480">
      <w:pPr>
        <w:pStyle w:val="ConsPlusTitle"/>
        <w:jc w:val="center"/>
      </w:pPr>
      <w:bookmarkStart w:id="2" w:name="P283"/>
      <w:bookmarkEnd w:id="2"/>
      <w:r>
        <w:t>ИНФОРМАЦИЯ</w:t>
      </w:r>
    </w:p>
    <w:p w:rsidR="00262480" w:rsidRDefault="00262480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262480" w:rsidRDefault="00262480">
      <w:pPr>
        <w:pStyle w:val="ConsPlusTitle"/>
        <w:jc w:val="center"/>
      </w:pPr>
      <w:r>
        <w:t>АЧИНСКА "СИСТЕМА СОЦИАЛЬНОЙ ЗАЩИТЫ НАСЕЛЕНИЯ ГОРОДА АЧИНСКА"</w:t>
      </w:r>
    </w:p>
    <w:p w:rsidR="00262480" w:rsidRDefault="00262480">
      <w:pPr>
        <w:pStyle w:val="ConsPlusTitle"/>
        <w:jc w:val="center"/>
      </w:pPr>
      <w:r>
        <w:t>ЗА СЧЕТ СРЕДСТВ БЮДЖЕТА ГОРОДА, В ТОМ ЧИСЛЕ СРЕДСТВ,</w:t>
      </w:r>
    </w:p>
    <w:p w:rsidR="00262480" w:rsidRDefault="00262480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jc w:val="right"/>
      </w:pPr>
      <w:r>
        <w:t>тыс. руб.</w:t>
      </w:r>
    </w:p>
    <w:p w:rsidR="00262480" w:rsidRDefault="00262480">
      <w:pPr>
        <w:sectPr w:rsidR="00262480" w:rsidSect="00262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480" w:rsidRDefault="0026248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83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262480">
        <w:tc>
          <w:tcPr>
            <w:tcW w:w="45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262480" w:rsidRDefault="0026248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  <w:vMerge/>
          </w:tcPr>
          <w:p w:rsidR="00262480" w:rsidRDefault="00262480"/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62480" w:rsidRDefault="00262480"/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262480" w:rsidRDefault="0026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62480" w:rsidRDefault="0026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12</w:t>
            </w:r>
          </w:p>
        </w:tc>
      </w:tr>
      <w:tr w:rsidR="00262480">
        <w:tc>
          <w:tcPr>
            <w:tcW w:w="454" w:type="dxa"/>
            <w:vMerge w:val="restart"/>
          </w:tcPr>
          <w:p w:rsidR="00262480" w:rsidRDefault="0026248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262480" w:rsidRDefault="0026248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10632,0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10780,9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10938,7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32351,6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</w:tr>
      <w:tr w:rsidR="00262480">
        <w:tc>
          <w:tcPr>
            <w:tcW w:w="454" w:type="dxa"/>
            <w:vMerge w:val="restart"/>
          </w:tcPr>
          <w:p w:rsidR="00262480" w:rsidRDefault="00262480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hyperlink w:anchor="P94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262480" w:rsidRDefault="00262480">
            <w:pPr>
              <w:pStyle w:val="ConsPlusNormal"/>
            </w:pPr>
            <w:r>
              <w:t xml:space="preserve">"Повышение качества жизни отдельных категорий граждан, включая инвалидов, степени их </w:t>
            </w:r>
            <w:r>
              <w:lastRenderedPageBreak/>
              <w:t>социальной защищенности"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10632,0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10780,9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10938,7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32351,6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1774" w:type="dxa"/>
            <w:vMerge/>
          </w:tcPr>
          <w:p w:rsidR="00262480" w:rsidRDefault="00262480"/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262480" w:rsidRDefault="002624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</w:tr>
    </w:tbl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1"/>
      </w:pPr>
      <w:r>
        <w:t>Приложение N 2</w:t>
      </w:r>
    </w:p>
    <w:p w:rsidR="00262480" w:rsidRDefault="00262480">
      <w:pPr>
        <w:pStyle w:val="ConsPlusNormal"/>
        <w:jc w:val="right"/>
      </w:pPr>
      <w:r>
        <w:t>к муниципальной программе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  <w:jc w:val="both"/>
      </w:pPr>
    </w:p>
    <w:p w:rsidR="00262480" w:rsidRDefault="00262480">
      <w:pPr>
        <w:pStyle w:val="ConsPlusTitle"/>
        <w:jc w:val="center"/>
      </w:pPr>
      <w:bookmarkStart w:id="3" w:name="P407"/>
      <w:bookmarkEnd w:id="3"/>
      <w:r>
        <w:t>ИНФОРМАЦИЯ</w:t>
      </w:r>
    </w:p>
    <w:p w:rsidR="00262480" w:rsidRDefault="00262480">
      <w:pPr>
        <w:pStyle w:val="ConsPlusTitle"/>
        <w:jc w:val="center"/>
      </w:pPr>
      <w:r>
        <w:t>ОБ ИСТОЧНИКАХ ФИНАНСИРОВАНИЯ ПОДПРОГРАММ, ОТДЕЛЬНЫХ</w:t>
      </w:r>
    </w:p>
    <w:p w:rsidR="00262480" w:rsidRDefault="00262480">
      <w:pPr>
        <w:pStyle w:val="ConsPlusTitle"/>
        <w:jc w:val="center"/>
      </w:pPr>
      <w:proofErr w:type="gramStart"/>
      <w:r>
        <w:t>МЕРОПРИЯТИЙ МУНИЦИПАЛЬНОЙ ПРОГРАММЫ ГОРОДА АЧИНСКА (СРЕДСТВА</w:t>
      </w:r>
      <w:proofErr w:type="gramEnd"/>
    </w:p>
    <w:p w:rsidR="00262480" w:rsidRDefault="00262480">
      <w:pPr>
        <w:pStyle w:val="ConsPlusTitle"/>
        <w:jc w:val="center"/>
      </w:pPr>
      <w:r>
        <w:t>БЮДЖЕТА ГОРОДА, В ТОМ ЧИСЛЕ СРЕДСТВА, ПОСТУПИВШИЕ</w:t>
      </w:r>
    </w:p>
    <w:p w:rsidR="00262480" w:rsidRDefault="00262480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262480" w:rsidRDefault="0026248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624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80" w:rsidRDefault="002624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от 31.08.2020 N 212-п)</w:t>
            </w:r>
          </w:p>
        </w:tc>
      </w:tr>
    </w:tbl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jc w:val="right"/>
      </w:pPr>
      <w:r>
        <w:t>тыс. руб.</w:t>
      </w:r>
    </w:p>
    <w:p w:rsidR="00262480" w:rsidRDefault="0026248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1804"/>
        <w:gridCol w:w="2689"/>
        <w:gridCol w:w="2149"/>
        <w:gridCol w:w="904"/>
        <w:gridCol w:w="904"/>
        <w:gridCol w:w="904"/>
        <w:gridCol w:w="1159"/>
      </w:tblGrid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Статус (муниципальная </w:t>
            </w:r>
            <w:r>
              <w:lastRenderedPageBreak/>
              <w:t>программа, подпрограмма)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</w:t>
            </w:r>
            <w:r>
              <w:lastRenderedPageBreak/>
              <w:t>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 xml:space="preserve">Уровень бюджетной системы/источники </w:t>
            </w:r>
            <w:r>
              <w:lastRenderedPageBreak/>
              <w:t>финансирования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Итого на текущий </w:t>
            </w:r>
            <w:r>
              <w:lastRenderedPageBreak/>
              <w:t>год и плановый период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  <w:vMerge/>
          </w:tcPr>
          <w:p w:rsidR="00262480" w:rsidRDefault="00262480"/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62480" w:rsidRDefault="00262480"/>
        </w:tc>
      </w:tr>
      <w:tr w:rsidR="00262480">
        <w:tc>
          <w:tcPr>
            <w:tcW w:w="784" w:type="dxa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262480" w:rsidRDefault="0026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9" w:type="dxa"/>
          </w:tcPr>
          <w:p w:rsidR="00262480" w:rsidRDefault="0026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8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Подпрограмма 1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1.1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1055,8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5499,8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1055,8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5499,8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1.2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524,7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1014,1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524,7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1014,1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1.3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 xml:space="preserve">Возмещение Почетным </w:t>
            </w:r>
            <w:r>
              <w:lastRenderedPageBreak/>
              <w:t>гражданам города Ачинска абонентской платы за пользование телефоном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138,2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138,2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1.4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1204,6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1319,9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3620,7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1204,6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1319,9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3620,7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1.5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4712,8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12366,0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4712,8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12366,0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1.6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4908,6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4908,6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1.7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 xml:space="preserve">Дополнительные меры социальной поддержки отдельным категориям граждан, проживающих в домах системы </w:t>
            </w:r>
            <w:r>
              <w:lastRenderedPageBreak/>
              <w:t>социального обслуживания населения города Ачинска, при оплате содержания вахт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1.8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872,4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872,4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1.1.9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1.9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 xml:space="preserve"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</w:t>
            </w:r>
            <w:r>
              <w:lastRenderedPageBreak/>
              <w:t>муниципальным маршрутам регулярных перевозок на территории города Ачинска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466,2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466,2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1.10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621,9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621,9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 w:val="restart"/>
          </w:tcPr>
          <w:p w:rsidR="00262480" w:rsidRDefault="00262480">
            <w:pPr>
              <w:pStyle w:val="ConsPlusNormal"/>
            </w:pPr>
            <w:r>
              <w:t>1.1.11.</w:t>
            </w:r>
          </w:p>
        </w:tc>
        <w:tc>
          <w:tcPr>
            <w:tcW w:w="1804" w:type="dxa"/>
            <w:vMerge w:val="restart"/>
          </w:tcPr>
          <w:p w:rsidR="00262480" w:rsidRDefault="00262480">
            <w:pPr>
              <w:pStyle w:val="ConsPlusNormal"/>
            </w:pPr>
            <w:r>
              <w:t>Мероприятие 2.1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2843,7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2843,7</w:t>
            </w:r>
          </w:p>
        </w:tc>
      </w:tr>
      <w:tr w:rsidR="00262480">
        <w:tc>
          <w:tcPr>
            <w:tcW w:w="784" w:type="dxa"/>
            <w:vMerge/>
          </w:tcPr>
          <w:p w:rsidR="00262480" w:rsidRDefault="00262480"/>
        </w:tc>
        <w:tc>
          <w:tcPr>
            <w:tcW w:w="18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2149" w:type="dxa"/>
          </w:tcPr>
          <w:p w:rsidR="00262480" w:rsidRDefault="0026248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0,0</w:t>
            </w:r>
          </w:p>
        </w:tc>
      </w:tr>
    </w:tbl>
    <w:p w:rsidR="00262480" w:rsidRDefault="00262480">
      <w:pPr>
        <w:sectPr w:rsidR="002624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1"/>
      </w:pPr>
      <w:r>
        <w:t>Приложение N 3</w:t>
      </w:r>
    </w:p>
    <w:p w:rsidR="00262480" w:rsidRDefault="00262480">
      <w:pPr>
        <w:pStyle w:val="ConsPlusNormal"/>
        <w:jc w:val="right"/>
      </w:pPr>
      <w:r>
        <w:t>к муниципальной программе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Title"/>
        <w:jc w:val="center"/>
      </w:pPr>
      <w:bookmarkStart w:id="4" w:name="P941"/>
      <w:bookmarkEnd w:id="4"/>
      <w:r>
        <w:t>ПОДПРОГРАММА 1</w:t>
      </w:r>
    </w:p>
    <w:p w:rsidR="00262480" w:rsidRDefault="00262480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262480" w:rsidRDefault="00262480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262480" w:rsidRDefault="00262480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262480" w:rsidRDefault="00262480">
      <w:pPr>
        <w:pStyle w:val="ConsPlusTitle"/>
        <w:jc w:val="center"/>
      </w:pPr>
      <w:r>
        <w:t>СОЦИАЛЬНОЙ ЗАЩИТЫ НАСЕЛЕНИЯ ГОРОДА АЧИНСКА"</w:t>
      </w:r>
    </w:p>
    <w:p w:rsidR="00262480" w:rsidRDefault="00262480">
      <w:pPr>
        <w:pStyle w:val="ConsPlusTitle"/>
        <w:jc w:val="center"/>
      </w:pPr>
      <w:r>
        <w:t>(ДАЛЕЕ - ПОДПРОГРАММА)</w:t>
      </w:r>
    </w:p>
    <w:p w:rsidR="00262480" w:rsidRDefault="002624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4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80" w:rsidRDefault="002624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30" w:history="1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31" w:history="1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32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33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2"/>
      </w:pPr>
      <w:r>
        <w:t>1. ПАСПОРТ ПОДПРОГРАММЫ</w:t>
      </w:r>
    </w:p>
    <w:p w:rsidR="00262480" w:rsidRDefault="002624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управление делами администрации города Ачинска;</w:t>
            </w:r>
          </w:p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262480" w:rsidRDefault="00262480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 xml:space="preserve">Цель и задачи </w:t>
            </w:r>
            <w:r>
              <w:lastRenderedPageBreak/>
              <w:t>подпрограммы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lastRenderedPageBreak/>
              <w:t>Цель:</w:t>
            </w:r>
          </w:p>
          <w:p w:rsidR="00262480" w:rsidRDefault="00262480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>эффективности мер социальной поддержки граждан города</w:t>
            </w:r>
            <w:proofErr w:type="gramEnd"/>
            <w:r>
              <w:t xml:space="preserve"> Ачинска.</w:t>
            </w:r>
          </w:p>
          <w:p w:rsidR="00262480" w:rsidRDefault="00262480">
            <w:pPr>
              <w:pStyle w:val="ConsPlusNormal"/>
            </w:pPr>
            <w:r>
              <w:t>Задачи:</w:t>
            </w:r>
          </w:p>
          <w:p w:rsidR="00262480" w:rsidRDefault="00262480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граждан.</w:t>
            </w:r>
          </w:p>
          <w:p w:rsidR="00262480" w:rsidRDefault="00262480">
            <w:pPr>
              <w:pStyle w:val="ConsPlusNormal"/>
            </w:pPr>
            <w:r>
              <w:t>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администрацию;</w:t>
            </w:r>
          </w:p>
          <w:p w:rsidR="00262480" w:rsidRDefault="00262480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262480" w:rsidRDefault="00262480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262480" w:rsidRDefault="00262480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262480" w:rsidRDefault="00262480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262480" w:rsidRDefault="00262480">
            <w:pPr>
              <w:pStyle w:val="ConsPlusNormal"/>
            </w:pPr>
            <w:hyperlink w:anchor="P105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2020 - 2030 годы</w:t>
            </w:r>
          </w:p>
        </w:tc>
      </w:tr>
      <w:tr w:rsidR="00262480">
        <w:tc>
          <w:tcPr>
            <w:tcW w:w="2665" w:type="dxa"/>
          </w:tcPr>
          <w:p w:rsidR="00262480" w:rsidRDefault="0026248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406" w:type="dxa"/>
          </w:tcPr>
          <w:p w:rsidR="00262480" w:rsidRDefault="00262480">
            <w:pPr>
              <w:pStyle w:val="ConsPlusNormal"/>
            </w:pPr>
            <w:r>
              <w:t>Общий объем финансирования составляет 47294,9 тыс. руб., в том числе по годам:</w:t>
            </w:r>
          </w:p>
          <w:p w:rsidR="00262480" w:rsidRDefault="00262480">
            <w:pPr>
              <w:pStyle w:val="ConsPlusNormal"/>
            </w:pPr>
            <w:r>
              <w:t>2020 год - 15613,1 тыс. руб.;</w:t>
            </w:r>
          </w:p>
          <w:p w:rsidR="00262480" w:rsidRDefault="00262480">
            <w:pPr>
              <w:pStyle w:val="ConsPlusNormal"/>
            </w:pPr>
            <w:r>
              <w:t>2021 год - 15762,0 тыс. руб.;</w:t>
            </w:r>
          </w:p>
          <w:p w:rsidR="00262480" w:rsidRDefault="00262480">
            <w:pPr>
              <w:pStyle w:val="ConsPlusNormal"/>
            </w:pPr>
            <w:r>
              <w:t>2022 год - 15919,8 тыс. руб.</w:t>
            </w:r>
          </w:p>
          <w:p w:rsidR="00262480" w:rsidRDefault="00262480">
            <w:pPr>
              <w:pStyle w:val="ConsPlusNormal"/>
            </w:pPr>
            <w:r>
              <w:t>из них:</w:t>
            </w:r>
          </w:p>
          <w:p w:rsidR="00262480" w:rsidRDefault="00262480">
            <w:pPr>
              <w:pStyle w:val="ConsPlusNormal"/>
            </w:pPr>
            <w:r>
              <w:t>средства бюджета города - 47294,9 тыс. руб., в том числе по годам:</w:t>
            </w:r>
          </w:p>
          <w:p w:rsidR="00262480" w:rsidRDefault="00262480">
            <w:pPr>
              <w:pStyle w:val="ConsPlusNormal"/>
            </w:pPr>
            <w:r>
              <w:t>2020 год - 15613,1 тыс. руб.;</w:t>
            </w:r>
          </w:p>
          <w:p w:rsidR="00262480" w:rsidRDefault="00262480">
            <w:pPr>
              <w:pStyle w:val="ConsPlusNormal"/>
            </w:pPr>
            <w:r>
              <w:t>2021 год - 15762,0 тыс. руб.;</w:t>
            </w:r>
          </w:p>
          <w:p w:rsidR="00262480" w:rsidRDefault="00262480">
            <w:pPr>
              <w:pStyle w:val="ConsPlusNormal"/>
            </w:pPr>
            <w:r>
              <w:t>2022 год - 15919,8 тыс. руб.</w:t>
            </w:r>
          </w:p>
        </w:tc>
      </w:tr>
    </w:tbl>
    <w:p w:rsidR="00262480" w:rsidRDefault="00262480">
      <w:pPr>
        <w:pStyle w:val="ConsPlusNormal"/>
      </w:pPr>
    </w:p>
    <w:p w:rsidR="00262480" w:rsidRDefault="00262480">
      <w:pPr>
        <w:pStyle w:val="ConsPlusTitle"/>
        <w:jc w:val="center"/>
        <w:outlineLvl w:val="2"/>
      </w:pPr>
      <w:r>
        <w:t>2. МЕРОПРИЯТИЯ ПОДПРОГРАММЫ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133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262480" w:rsidRDefault="00262480">
      <w:pPr>
        <w:pStyle w:val="ConsPlusNormal"/>
      </w:pPr>
    </w:p>
    <w:p w:rsidR="00262480" w:rsidRDefault="0026248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262480" w:rsidRDefault="00262480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  <w:proofErr w:type="gramEnd"/>
    </w:p>
    <w:p w:rsidR="00262480" w:rsidRDefault="00262480">
      <w:pPr>
        <w:pStyle w:val="ConsPlusNormal"/>
        <w:jc w:val="center"/>
      </w:pPr>
      <w:r>
        <w:t>края от 17.02.2020 N 047-п)</w:t>
      </w:r>
    </w:p>
    <w:p w:rsidR="00262480" w:rsidRDefault="00262480">
      <w:pPr>
        <w:pStyle w:val="ConsPlusNormal"/>
      </w:pPr>
    </w:p>
    <w:p w:rsidR="00262480" w:rsidRDefault="00262480">
      <w:pPr>
        <w:pStyle w:val="ConsPlusNormal"/>
        <w:ind w:firstLine="540"/>
        <w:jc w:val="both"/>
      </w:pPr>
      <w:r>
        <w:t>Финансирование подпрограммы осуществляется за счет средств бюджета города в соответствии со сводной бюджетной росписью.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Контроль за эффективным и целевым использованием средств бюджета города Ачинска, предусмотренных на реализацию мероприятий подпрограммы, осуществляется администрацией города Ачинска (управление делами администрации города Ачинска).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lastRenderedPageBreak/>
        <w:t>Администрация города Ачинска (управление делами администрации города Ачинска)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нормативно-правовыми актами органов местного самоуправления.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174" w:history="1">
        <w:proofErr w:type="gramStart"/>
        <w:r>
          <w:rPr>
            <w:color w:val="0000FF"/>
          </w:rPr>
          <w:t>Мероприятие 1.1</w:t>
        </w:r>
      </w:hyperlink>
      <w:r>
        <w:t xml:space="preserve">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3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513-п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</w:t>
      </w:r>
      <w:proofErr w:type="gramEnd"/>
      <w:r>
        <w:t xml:space="preserve"> трудной жизненной ситуации".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в денежном выражении предоставляется администрацией города Ачинска (управление делами). Размер материальной помощи, предоставляемой одному гражданину в течение календарного года, не может превышать 10000 рублей.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188" w:history="1">
        <w:proofErr w:type="gramStart"/>
        <w:r>
          <w:rPr>
            <w:color w:val="0000FF"/>
          </w:rPr>
          <w:t>Мероприятие 1.2</w:t>
        </w:r>
      </w:hyperlink>
      <w:r>
        <w:t xml:space="preserve">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37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512-п "Об утверждении Административного регламента муниципальной услуги "Предоставление срочной социальной помощи обратившимся гражданам, находящимся в трудной</w:t>
      </w:r>
      <w:proofErr w:type="gramEnd"/>
      <w:r>
        <w:t xml:space="preserve"> жизненной ситуации".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Срочная социальная помощь предоставляется в администрации города в виде продуктовых наборов.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201" w:history="1">
        <w:proofErr w:type="gramStart"/>
        <w:r>
          <w:rPr>
            <w:color w:val="0000FF"/>
          </w:rPr>
          <w:t>Мероприятия 1.3</w:t>
        </w:r>
      </w:hyperlink>
      <w:r>
        <w:t xml:space="preserve">, </w:t>
      </w:r>
      <w:hyperlink w:anchor="P1218" w:history="1">
        <w:r>
          <w:rPr>
            <w:color w:val="0000FF"/>
          </w:rPr>
          <w:t>1.4</w:t>
        </w:r>
      </w:hyperlink>
      <w:r>
        <w:t xml:space="preserve">, </w:t>
      </w:r>
      <w:hyperlink w:anchor="P1276" w:history="1">
        <w:r>
          <w:rPr>
            <w:color w:val="0000FF"/>
          </w:rPr>
          <w:t>1.8</w:t>
        </w:r>
      </w:hyperlink>
      <w:r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3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Постановлениями администрации города Ачинска от 02.12.2019 </w:t>
      </w:r>
      <w:hyperlink r:id="rId40" w:history="1">
        <w:r>
          <w:rPr>
            <w:color w:val="0000FF"/>
          </w:rPr>
          <w:t>N 517-п</w:t>
        </w:r>
      </w:hyperlink>
      <w:r>
        <w:t xml:space="preserve"> "Об утверждении Административного</w:t>
      </w:r>
      <w:proofErr w:type="gramEnd"/>
      <w:r>
        <w:t xml:space="preserve"> регламента муниципальной услуги "Выплата Почетным гражданам города Ачинска ежемесячного пожизненного дополнительного денежного содержания", от 02.12.2019 </w:t>
      </w:r>
      <w:hyperlink r:id="rId41" w:history="1">
        <w:r>
          <w:rPr>
            <w:color w:val="0000FF"/>
          </w:rPr>
          <w:t>N 520-п</w:t>
        </w:r>
      </w:hyperlink>
      <w:r>
        <w:t xml:space="preserve">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235" w:history="1">
        <w:proofErr w:type="gramStart"/>
        <w:r>
          <w:rPr>
            <w:color w:val="0000FF"/>
          </w:rPr>
          <w:t>Мероприятие 1.5</w:t>
        </w:r>
      </w:hyperlink>
      <w:r>
        <w:t xml:space="preserve"> - выплата пенсии за выслугу лет лицам, замещавшим должности муниципальной службы в городе Ачинске осуществляется в соответствии с </w:t>
      </w:r>
      <w:hyperlink r:id="rId4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516-п "Об утверждении Административного регламента муниципальной услуги</w:t>
      </w:r>
      <w:proofErr w:type="gramEnd"/>
      <w:r>
        <w:t xml:space="preserve">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249" w:history="1">
        <w:proofErr w:type="gramStart"/>
        <w:r>
          <w:rPr>
            <w:color w:val="0000FF"/>
          </w:rPr>
          <w:t>Мероприятие 1.6</w:t>
        </w:r>
      </w:hyperlink>
      <w:r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</w:t>
      </w:r>
      <w:r>
        <w:lastRenderedPageBreak/>
        <w:t xml:space="preserve">соответствии с федеральным и краевым законодательством, осуществляется в соответствии с </w:t>
      </w:r>
      <w:hyperlink r:id="rId44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</w:t>
      </w:r>
      <w:proofErr w:type="gramEnd"/>
      <w:r>
        <w:t xml:space="preserve"> </w:t>
      </w:r>
      <w:proofErr w:type="gramStart"/>
      <w:r>
        <w:t xml:space="preserve">9-68р "О дополнительных мерах социальной поддержки и социальной помощи для отдельных категорий граждан",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514-п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</w:t>
      </w:r>
      <w:proofErr w:type="gramEnd"/>
      <w:r>
        <w:t xml:space="preserve"> изготовлению и ремонту зубных протезов, предоставляемых в соответствии с Федеральным и Краевым законодательством".</w:t>
      </w:r>
    </w:p>
    <w:p w:rsidR="00262480" w:rsidRDefault="00262480">
      <w:pPr>
        <w:pStyle w:val="ConsPlusNormal"/>
        <w:spacing w:before="220"/>
        <w:ind w:firstLine="540"/>
        <w:jc w:val="both"/>
      </w:pPr>
      <w:proofErr w:type="gramStart"/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возраста 60 и 55 лет (соответственно мужчины и женщины), не позднее шести месяцев со дня оплаты услуг по изготовлению и ремонту зубных протезов.</w:t>
      </w:r>
      <w:proofErr w:type="gramEnd"/>
    </w:p>
    <w:p w:rsidR="00262480" w:rsidRDefault="00262480">
      <w:pPr>
        <w:pStyle w:val="ConsPlusNormal"/>
        <w:spacing w:before="220"/>
        <w:ind w:firstLine="540"/>
        <w:jc w:val="both"/>
      </w:pPr>
      <w:hyperlink w:anchor="P1263" w:history="1">
        <w:proofErr w:type="gramStart"/>
        <w:r>
          <w:rPr>
            <w:color w:val="0000FF"/>
          </w:rPr>
          <w:t>Мероприятие 1.7</w:t>
        </w:r>
      </w:hyperlink>
      <w:r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4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</w:t>
      </w:r>
      <w:proofErr w:type="gramEnd"/>
      <w:r>
        <w:t xml:space="preserve">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293" w:history="1">
        <w:proofErr w:type="gramStart"/>
        <w:r>
          <w:rPr>
            <w:color w:val="0000FF"/>
          </w:rPr>
          <w:t>Мероприятие 1.9</w:t>
        </w:r>
      </w:hyperlink>
      <w:r>
        <w:t xml:space="preserve">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осуществляется в соответствии с </w:t>
      </w:r>
      <w:hyperlink r:id="rId4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Постановлениями администрации города</w:t>
      </w:r>
      <w:proofErr w:type="gramEnd"/>
      <w:r>
        <w:t xml:space="preserve"> </w:t>
      </w:r>
      <w:proofErr w:type="gramStart"/>
      <w:r>
        <w:t xml:space="preserve">Ачинска от 02.12.2019 </w:t>
      </w:r>
      <w:hyperlink r:id="rId49" w:history="1">
        <w:r>
          <w:rPr>
            <w:color w:val="0000FF"/>
          </w:rPr>
          <w:t>N 518-п</w:t>
        </w:r>
      </w:hyperlink>
      <w:r>
        <w:t xml:space="preserve"> "Об утверждении Административного регламента муниципальной услуги "Компенсация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Ачинска", от 23.12.2019 </w:t>
      </w:r>
      <w:hyperlink r:id="rId50" w:history="1">
        <w:r>
          <w:rPr>
            <w:color w:val="0000FF"/>
          </w:rPr>
          <w:t>N 559-п</w:t>
        </w:r>
      </w:hyperlink>
      <w:r>
        <w:t xml:space="preserve"> "Об утверждении Порядка определения статуса малоимущей семьи в целях предоставления компенсации при перевозке по муниципальным</w:t>
      </w:r>
      <w:proofErr w:type="gramEnd"/>
      <w:r>
        <w:t xml:space="preserve"> маршрутам регулярных перевозок на территории города Ачинска".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организациях среднего и (или)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307" w:history="1">
        <w:proofErr w:type="gramStart"/>
        <w:r>
          <w:rPr>
            <w:color w:val="0000FF"/>
          </w:rPr>
          <w:t>Мероприятие 1.10</w:t>
        </w:r>
      </w:hyperlink>
      <w:r>
        <w:t xml:space="preserve">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5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Постановлениями администрации города Ачинска от 02.12.2019 </w:t>
      </w:r>
      <w:hyperlink r:id="rId52" w:history="1">
        <w:r>
          <w:rPr>
            <w:color w:val="0000FF"/>
          </w:rPr>
          <w:t>N 519-п</w:t>
        </w:r>
      </w:hyperlink>
      <w:r>
        <w:t xml:space="preserve"> "Об утверждении Административного</w:t>
      </w:r>
      <w:proofErr w:type="gramEnd"/>
      <w:r>
        <w:t xml:space="preserve"> </w:t>
      </w:r>
      <w:proofErr w:type="gramStart"/>
      <w:r>
        <w:t xml:space="preserve">регламента муниципальной услуги "Компенсация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Ачинска", от 23.12.2019 </w:t>
      </w:r>
      <w:hyperlink r:id="rId53" w:history="1">
        <w:r>
          <w:rPr>
            <w:color w:val="0000FF"/>
          </w:rPr>
          <w:t>N 559-п</w:t>
        </w:r>
      </w:hyperlink>
      <w:r>
        <w:t xml:space="preserve"> "Об утверждении Порядка определения статуса малоимущей семьи в целях предоставления компенсации при перевозке по </w:t>
      </w:r>
      <w:r>
        <w:lastRenderedPageBreak/>
        <w:t>муниципальным маршрутам регулярных перевозок на территории города Ачинска".</w:t>
      </w:r>
      <w:proofErr w:type="gramEnd"/>
    </w:p>
    <w:p w:rsidR="00262480" w:rsidRDefault="00262480">
      <w:pPr>
        <w:pStyle w:val="ConsPlusNormal"/>
        <w:spacing w:before="22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262480" w:rsidRDefault="00262480">
      <w:pPr>
        <w:pStyle w:val="ConsPlusNormal"/>
        <w:spacing w:before="220"/>
        <w:ind w:firstLine="540"/>
        <w:jc w:val="both"/>
      </w:pPr>
      <w:hyperlink w:anchor="P1323" w:history="1">
        <w:proofErr w:type="gramStart"/>
        <w:r>
          <w:rPr>
            <w:color w:val="0000FF"/>
          </w:rPr>
          <w:t>Мероприятие 2.1</w:t>
        </w:r>
      </w:hyperlink>
      <w:r>
        <w:t xml:space="preserve">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</w:t>
      </w:r>
      <w:proofErr w:type="gramEnd"/>
      <w:r>
        <w:t xml:space="preserve"> поддержки и социальной помощи для отдельных категорий граждан".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262480" w:rsidRDefault="00262480">
      <w:pPr>
        <w:pStyle w:val="ConsPlusTitle"/>
        <w:jc w:val="center"/>
      </w:pPr>
      <w:r>
        <w:t>ЗА ИСПОЛНЕНИЕМ ПОДПРОГРАММЫ</w:t>
      </w:r>
    </w:p>
    <w:p w:rsidR="00262480" w:rsidRDefault="00262480">
      <w:pPr>
        <w:pStyle w:val="ConsPlusNormal"/>
        <w:jc w:val="center"/>
      </w:pPr>
    </w:p>
    <w:p w:rsidR="00262480" w:rsidRDefault="00262480">
      <w:pPr>
        <w:pStyle w:val="ConsPlusNormal"/>
        <w:ind w:firstLine="540"/>
        <w:jc w:val="both"/>
      </w:pPr>
      <w:r>
        <w:t>Организацию управления подпрограммой осуществляет администрация.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17.02.2020 N 047-п.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Администрация осуществляет: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Соисполнители программы осуществляют: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подготовка отчетов о реализации мероприятий подпрограммы и направление их администрации.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>Администрация для обеспечения мониторинга и анализа хода реализации программы организует ведение и представление полугодового отчета в финансовое управление администрации города Ачинска и управление экономического развития и планирования администрации города Ачинска не позднее 10-го августа отчетного года;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годовой отчет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62480" w:rsidRDefault="00262480">
      <w:pPr>
        <w:pStyle w:val="ConsPlusNormal"/>
        <w:spacing w:before="220"/>
        <w:ind w:firstLine="540"/>
        <w:jc w:val="both"/>
      </w:pPr>
      <w:r>
        <w:t xml:space="preserve">Годовой отчет в срок до 1 мая года, следующего за </w:t>
      </w:r>
      <w:proofErr w:type="gramStart"/>
      <w:r>
        <w:t>отчетным</w:t>
      </w:r>
      <w:proofErr w:type="gramEnd"/>
      <w:r>
        <w:t>, подлежит размещению на официальном сайте органов местного самоуправления города Ачинска http://www.adm-achinsk.ru в сети Интернет.</w:t>
      </w:r>
    </w:p>
    <w:p w:rsidR="00262480" w:rsidRDefault="00262480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2"/>
      </w:pPr>
      <w:r>
        <w:t>Приложение N 1</w:t>
      </w:r>
    </w:p>
    <w:p w:rsidR="00262480" w:rsidRDefault="00262480">
      <w:pPr>
        <w:pStyle w:val="ConsPlusNormal"/>
        <w:jc w:val="right"/>
      </w:pPr>
      <w:r>
        <w:t>к подпрограмме 1</w:t>
      </w:r>
    </w:p>
    <w:p w:rsidR="00262480" w:rsidRDefault="00262480">
      <w:pPr>
        <w:pStyle w:val="ConsPlusNormal"/>
        <w:jc w:val="right"/>
      </w:pPr>
      <w:r>
        <w:t>"Повышение качества жизни</w:t>
      </w:r>
    </w:p>
    <w:p w:rsidR="00262480" w:rsidRDefault="00262480">
      <w:pPr>
        <w:pStyle w:val="ConsPlusNormal"/>
        <w:jc w:val="right"/>
      </w:pPr>
      <w:r>
        <w:t>отдельных категорий граждан,</w:t>
      </w:r>
    </w:p>
    <w:p w:rsidR="00262480" w:rsidRDefault="00262480">
      <w:pPr>
        <w:pStyle w:val="ConsPlusNormal"/>
        <w:jc w:val="right"/>
      </w:pPr>
      <w:r>
        <w:t>включая инвалидов, степени</w:t>
      </w:r>
    </w:p>
    <w:p w:rsidR="00262480" w:rsidRDefault="00262480">
      <w:pPr>
        <w:pStyle w:val="ConsPlusNormal"/>
        <w:jc w:val="right"/>
      </w:pPr>
      <w:r>
        <w:t>их социальной защищенности",</w:t>
      </w:r>
    </w:p>
    <w:p w:rsidR="00262480" w:rsidRDefault="00262480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262480" w:rsidRDefault="00262480">
      <w:pPr>
        <w:pStyle w:val="ConsPlusNormal"/>
        <w:jc w:val="right"/>
      </w:pPr>
      <w:r>
        <w:t>муниципальной программы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  <w:jc w:val="both"/>
      </w:pPr>
    </w:p>
    <w:p w:rsidR="00262480" w:rsidRDefault="00262480">
      <w:pPr>
        <w:pStyle w:val="ConsPlusTitle"/>
        <w:jc w:val="center"/>
      </w:pPr>
      <w:bookmarkStart w:id="5" w:name="P1050"/>
      <w:bookmarkEnd w:id="5"/>
      <w:r>
        <w:t>ПЕРЕЧЕНЬ</w:t>
      </w:r>
    </w:p>
    <w:p w:rsidR="00262480" w:rsidRDefault="0026248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262480" w:rsidRDefault="002624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39"/>
        <w:gridCol w:w="1204"/>
        <w:gridCol w:w="1654"/>
        <w:gridCol w:w="724"/>
        <w:gridCol w:w="724"/>
        <w:gridCol w:w="724"/>
        <w:gridCol w:w="724"/>
      </w:tblGrid>
      <w:tr w:rsidR="00262480">
        <w:tc>
          <w:tcPr>
            <w:tcW w:w="45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262480" w:rsidRDefault="0026248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62480">
        <w:tc>
          <w:tcPr>
            <w:tcW w:w="454" w:type="dxa"/>
            <w:vMerge/>
          </w:tcPr>
          <w:p w:rsidR="00262480" w:rsidRDefault="00262480"/>
        </w:tc>
        <w:tc>
          <w:tcPr>
            <w:tcW w:w="1939" w:type="dxa"/>
            <w:vMerge/>
          </w:tcPr>
          <w:p w:rsidR="00262480" w:rsidRDefault="00262480"/>
        </w:tc>
        <w:tc>
          <w:tcPr>
            <w:tcW w:w="1204" w:type="dxa"/>
            <w:vMerge/>
          </w:tcPr>
          <w:p w:rsidR="00262480" w:rsidRDefault="00262480"/>
        </w:tc>
        <w:tc>
          <w:tcPr>
            <w:tcW w:w="1654" w:type="dxa"/>
            <w:vMerge/>
          </w:tcPr>
          <w:p w:rsidR="00262480" w:rsidRDefault="00262480"/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2022 год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8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1</w:t>
            </w:r>
          </w:p>
        </w:tc>
        <w:tc>
          <w:tcPr>
            <w:tcW w:w="7693" w:type="dxa"/>
            <w:gridSpan w:val="7"/>
          </w:tcPr>
          <w:p w:rsidR="00262480" w:rsidRDefault="00262480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2</w:t>
            </w:r>
          </w:p>
        </w:tc>
        <w:tc>
          <w:tcPr>
            <w:tcW w:w="7693" w:type="dxa"/>
            <w:gridSpan w:val="7"/>
          </w:tcPr>
          <w:p w:rsidR="00262480" w:rsidRDefault="00262480">
            <w:pPr>
              <w:pStyle w:val="ConsPlusNormal"/>
              <w:outlineLvl w:val="3"/>
            </w:pPr>
            <w:r>
              <w:t>Задача 1.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3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</w:pPr>
            <w:r>
              <w:t>Показатель результативности 1. 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940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4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2. 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отчетность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270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</w:pPr>
            <w:r>
              <w:t>Показатель результативности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350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6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</w:pPr>
            <w:r>
              <w:t>Показатель результативности 4. 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</w:pPr>
            <w:r>
              <w:t>не менее 99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7</w:t>
            </w:r>
          </w:p>
        </w:tc>
        <w:tc>
          <w:tcPr>
            <w:tcW w:w="7693" w:type="dxa"/>
            <w:gridSpan w:val="7"/>
          </w:tcPr>
          <w:p w:rsidR="00262480" w:rsidRDefault="00262480">
            <w:pPr>
              <w:pStyle w:val="ConsPlusNormal"/>
              <w:outlineLvl w:val="3"/>
            </w:pPr>
            <w:r>
              <w:t>Задача 2.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262480">
        <w:tc>
          <w:tcPr>
            <w:tcW w:w="454" w:type="dxa"/>
          </w:tcPr>
          <w:p w:rsidR="00262480" w:rsidRDefault="00262480">
            <w:pPr>
              <w:pStyle w:val="ConsPlusNormal"/>
            </w:pPr>
            <w:r>
              <w:t>8</w:t>
            </w:r>
          </w:p>
        </w:tc>
        <w:tc>
          <w:tcPr>
            <w:tcW w:w="1939" w:type="dxa"/>
          </w:tcPr>
          <w:p w:rsidR="00262480" w:rsidRDefault="00262480">
            <w:pPr>
              <w:pStyle w:val="ConsPlusNormal"/>
            </w:pPr>
            <w:r>
              <w:t>Показатель результативности 5. 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262480" w:rsidRDefault="00262480">
            <w:pPr>
              <w:pStyle w:val="ConsPlusNormal"/>
            </w:pPr>
            <w:r>
              <w:t>чел.</w:t>
            </w:r>
          </w:p>
        </w:tc>
        <w:tc>
          <w:tcPr>
            <w:tcW w:w="1654" w:type="dxa"/>
          </w:tcPr>
          <w:p w:rsidR="00262480" w:rsidRDefault="0026248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4" w:type="dxa"/>
          </w:tcPr>
          <w:p w:rsidR="00262480" w:rsidRDefault="00262480">
            <w:pPr>
              <w:pStyle w:val="ConsPlusNormal"/>
              <w:jc w:val="center"/>
            </w:pPr>
            <w:r>
              <w:t>1803</w:t>
            </w:r>
          </w:p>
        </w:tc>
      </w:tr>
    </w:tbl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Normal"/>
        <w:jc w:val="right"/>
        <w:outlineLvl w:val="2"/>
      </w:pPr>
      <w:r>
        <w:t>Приложение N 2</w:t>
      </w:r>
    </w:p>
    <w:p w:rsidR="00262480" w:rsidRDefault="00262480">
      <w:pPr>
        <w:pStyle w:val="ConsPlusNormal"/>
        <w:jc w:val="right"/>
      </w:pPr>
      <w:r>
        <w:lastRenderedPageBreak/>
        <w:t>к подпрограмме 1</w:t>
      </w:r>
    </w:p>
    <w:p w:rsidR="00262480" w:rsidRDefault="00262480">
      <w:pPr>
        <w:pStyle w:val="ConsPlusNormal"/>
        <w:jc w:val="right"/>
      </w:pPr>
      <w:r>
        <w:t>"Повышение качества жизни</w:t>
      </w:r>
    </w:p>
    <w:p w:rsidR="00262480" w:rsidRDefault="00262480">
      <w:pPr>
        <w:pStyle w:val="ConsPlusNormal"/>
        <w:jc w:val="right"/>
      </w:pPr>
      <w:r>
        <w:t>отдельных категорий граждан,</w:t>
      </w:r>
    </w:p>
    <w:p w:rsidR="00262480" w:rsidRDefault="00262480">
      <w:pPr>
        <w:pStyle w:val="ConsPlusNormal"/>
        <w:jc w:val="right"/>
      </w:pPr>
      <w:r>
        <w:t>включая инвалидов, степени</w:t>
      </w:r>
    </w:p>
    <w:p w:rsidR="00262480" w:rsidRDefault="00262480">
      <w:pPr>
        <w:pStyle w:val="ConsPlusNormal"/>
        <w:jc w:val="right"/>
      </w:pPr>
      <w:r>
        <w:t>их социальной защищенности",</w:t>
      </w:r>
    </w:p>
    <w:p w:rsidR="00262480" w:rsidRDefault="00262480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262480" w:rsidRDefault="00262480">
      <w:pPr>
        <w:pStyle w:val="ConsPlusNormal"/>
        <w:jc w:val="right"/>
      </w:pPr>
      <w:r>
        <w:t>муниципальной программы</w:t>
      </w:r>
    </w:p>
    <w:p w:rsidR="00262480" w:rsidRDefault="00262480">
      <w:pPr>
        <w:pStyle w:val="ConsPlusNormal"/>
        <w:jc w:val="right"/>
      </w:pPr>
      <w:r>
        <w:t>города Ачинска</w:t>
      </w:r>
    </w:p>
    <w:p w:rsidR="00262480" w:rsidRDefault="00262480">
      <w:pPr>
        <w:pStyle w:val="ConsPlusNormal"/>
        <w:jc w:val="right"/>
      </w:pPr>
      <w:r>
        <w:t>"Система социальной защиты</w:t>
      </w:r>
    </w:p>
    <w:p w:rsidR="00262480" w:rsidRDefault="00262480">
      <w:pPr>
        <w:pStyle w:val="ConsPlusNormal"/>
        <w:jc w:val="right"/>
      </w:pPr>
      <w:r>
        <w:t>населения города Ачинска"</w:t>
      </w:r>
    </w:p>
    <w:p w:rsidR="00262480" w:rsidRDefault="00262480">
      <w:pPr>
        <w:pStyle w:val="ConsPlusNormal"/>
        <w:jc w:val="right"/>
      </w:pPr>
    </w:p>
    <w:p w:rsidR="00262480" w:rsidRDefault="00262480">
      <w:pPr>
        <w:pStyle w:val="ConsPlusTitle"/>
        <w:jc w:val="center"/>
      </w:pPr>
      <w:bookmarkStart w:id="6" w:name="P1133"/>
      <w:bookmarkEnd w:id="6"/>
      <w:r>
        <w:t>ПЕРЕЧЕНЬ</w:t>
      </w:r>
    </w:p>
    <w:p w:rsidR="00262480" w:rsidRDefault="00262480">
      <w:pPr>
        <w:pStyle w:val="ConsPlusTitle"/>
        <w:jc w:val="center"/>
      </w:pPr>
      <w:r>
        <w:t>МЕРОПРИЯТИЙ ПОДПРОГРАММЫ</w:t>
      </w:r>
    </w:p>
    <w:p w:rsidR="00262480" w:rsidRDefault="002624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4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80" w:rsidRDefault="002624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62480" w:rsidRDefault="00262480">
            <w:pPr>
              <w:pStyle w:val="ConsPlusNormal"/>
              <w:jc w:val="center"/>
            </w:pPr>
            <w:r>
              <w:rPr>
                <w:color w:val="392C69"/>
              </w:rPr>
              <w:t>от 31.08.2020 N 212-п)</w:t>
            </w:r>
          </w:p>
        </w:tc>
      </w:tr>
    </w:tbl>
    <w:p w:rsidR="00262480" w:rsidRDefault="00262480">
      <w:pPr>
        <w:pStyle w:val="ConsPlusNormal"/>
        <w:jc w:val="center"/>
      </w:pPr>
    </w:p>
    <w:p w:rsidR="00262480" w:rsidRDefault="00262480">
      <w:pPr>
        <w:sectPr w:rsidR="002624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68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9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262480" w:rsidRDefault="0026248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262480" w:rsidRDefault="00262480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262480" w:rsidRDefault="00262480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  <w:vMerge/>
          </w:tcPr>
          <w:p w:rsidR="00262480" w:rsidRDefault="00262480"/>
        </w:tc>
        <w:tc>
          <w:tcPr>
            <w:tcW w:w="1834" w:type="dxa"/>
            <w:vMerge/>
          </w:tcPr>
          <w:p w:rsidR="00262480" w:rsidRDefault="00262480"/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262480" w:rsidRDefault="00262480"/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9" w:type="dxa"/>
          </w:tcPr>
          <w:p w:rsidR="00262480" w:rsidRDefault="0026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  <w:jc w:val="center"/>
            </w:pPr>
            <w:r>
              <w:t>12</w:t>
            </w:r>
          </w:p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</w:pPr>
            <w:r>
              <w:t>1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r>
              <w:t>Наименование муниципальной программы: "Система социальной защиты населения города Ачинска"</w:t>
            </w:r>
          </w:p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</w:pPr>
            <w:r>
              <w:t>2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r>
              <w:t>Наименование подпрограммы: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</w:pPr>
            <w:r>
              <w:t>3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r>
              <w:t>Цель подпрограммы: Повышение эффективности социальной поддержки граждан города Ачинска</w:t>
            </w:r>
          </w:p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</w:pPr>
            <w:r>
              <w:t>4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  <w:outlineLvl w:val="3"/>
            </w:pPr>
            <w:r>
              <w:t>Задача 1.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4.1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7" w:name="P1174"/>
            <w:bookmarkEnd w:id="7"/>
            <w:r>
              <w:t>Мероприятие 1.1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1055,8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5499,8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В 2020 году помощь получат 290 человек, в 2021 - 2022 годах помощь получат 440 человек ежегодно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4.2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8" w:name="P1188"/>
            <w:bookmarkEnd w:id="8"/>
            <w:r>
              <w:t>Мероприятие 1.2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 xml:space="preserve">Предоставление срочной социальной помощи гражданам, находящимся </w:t>
            </w:r>
            <w:r>
              <w:lastRenderedPageBreak/>
              <w:t>в трудной жизненной ситуации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524,7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1014,1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 xml:space="preserve">В 2020 году помощь получат 650 человек </w:t>
            </w:r>
            <w:proofErr w:type="gramStart"/>
            <w:r>
              <w:t>человек</w:t>
            </w:r>
            <w:proofErr w:type="gramEnd"/>
            <w:r>
              <w:t xml:space="preserve">, в 2021 - </w:t>
            </w:r>
            <w:r>
              <w:lastRenderedPageBreak/>
              <w:t>2022 годах помощь получат 500 человек ежегодно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9" w:name="P1201"/>
            <w:bookmarkEnd w:id="9"/>
            <w:r>
              <w:t>Мероприятие 1.3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Возмещение получат</w:t>
            </w:r>
          </w:p>
          <w:p w:rsidR="00262480" w:rsidRDefault="00262480">
            <w:pPr>
              <w:pStyle w:val="ConsPlusNormal"/>
            </w:pPr>
            <w:r>
              <w:t>в 2020 году - 11 человек;</w:t>
            </w:r>
          </w:p>
          <w:p w:rsidR="00262480" w:rsidRDefault="00262480">
            <w:pPr>
              <w:pStyle w:val="ConsPlusNormal"/>
            </w:pPr>
            <w:r>
              <w:t>в 2021 году - 12 человек;</w:t>
            </w:r>
          </w:p>
          <w:p w:rsidR="00262480" w:rsidRDefault="00262480">
            <w:pPr>
              <w:pStyle w:val="ConsPlusNormal"/>
            </w:pPr>
            <w:r>
              <w:t>в 2022 году - 13 человек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4.4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0" w:name="P1218"/>
            <w:bookmarkEnd w:id="10"/>
            <w:r>
              <w:t>Мероприятие 1.4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1204,6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1319,9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3620,7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Денежное содержание получат</w:t>
            </w:r>
          </w:p>
          <w:p w:rsidR="00262480" w:rsidRDefault="00262480">
            <w:pPr>
              <w:pStyle w:val="ConsPlusNormal"/>
            </w:pPr>
            <w:r>
              <w:t>в 2020 году - 18 человек;</w:t>
            </w:r>
          </w:p>
          <w:p w:rsidR="00262480" w:rsidRDefault="00262480">
            <w:pPr>
              <w:pStyle w:val="ConsPlusNormal"/>
            </w:pPr>
            <w:r>
              <w:t>в 2021 году - 19 человек;</w:t>
            </w:r>
          </w:p>
          <w:p w:rsidR="00262480" w:rsidRDefault="00262480">
            <w:pPr>
              <w:pStyle w:val="ConsPlusNormal"/>
            </w:pPr>
            <w:r>
              <w:t>в 2022 году - 20 человек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4.5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1" w:name="P1235"/>
            <w:bookmarkEnd w:id="11"/>
            <w:r>
              <w:t>Мероприятие 1.5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4712,8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3826,6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12366,0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70 человек ежегодно получат доплату к пенсии ежегодно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4.6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2" w:name="P1249"/>
            <w:bookmarkEnd w:id="12"/>
            <w:r>
              <w:t>Мероприятие 1.6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4908,6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270 человек ежегодно получат компенсацию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4.7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3" w:name="P1263"/>
            <w:bookmarkEnd w:id="13"/>
            <w:r>
              <w:t>Мероприятие 1.7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2 вахты содержатся ежегодно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4.9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4" w:name="P1276"/>
            <w:bookmarkEnd w:id="14"/>
            <w:r>
              <w:t>Мероприятие 1.8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872,4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Возмещение получат</w:t>
            </w:r>
          </w:p>
          <w:p w:rsidR="00262480" w:rsidRDefault="00262480">
            <w:pPr>
              <w:pStyle w:val="ConsPlusNormal"/>
            </w:pPr>
            <w:r>
              <w:t>в 2020 году - 11 человек;</w:t>
            </w:r>
          </w:p>
          <w:p w:rsidR="00262480" w:rsidRDefault="00262480">
            <w:pPr>
              <w:pStyle w:val="ConsPlusNormal"/>
            </w:pPr>
            <w:r>
              <w:t>в 2021 году - 12 человек;</w:t>
            </w:r>
          </w:p>
          <w:p w:rsidR="00262480" w:rsidRDefault="00262480">
            <w:pPr>
              <w:pStyle w:val="ConsPlusNormal"/>
            </w:pPr>
            <w:r>
              <w:t>в 2022 году - 13 человек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4.10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5" w:name="P1293"/>
            <w:bookmarkEnd w:id="15"/>
            <w:r>
              <w:t>Мероприятие 1.9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466,2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150 человек ежегодно получат компенсацию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4.11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6" w:name="P1307"/>
            <w:bookmarkEnd w:id="16"/>
            <w:r>
              <w:t>Мероприятие 1.10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 xml:space="preserve">Компенсация законным представителям детей школьного возраста из малоимущих семей в случаях их перевозки по муниципальным </w:t>
            </w:r>
            <w:r>
              <w:lastRenderedPageBreak/>
              <w:t>маршрутам регулярных перевозок на территории города Ачинска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621,9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200 человек ежегодно получат компенсацию</w:t>
            </w:r>
          </w:p>
        </w:tc>
      </w:tr>
      <w:tr w:rsidR="00262480">
        <w:tc>
          <w:tcPr>
            <w:tcW w:w="604" w:type="dxa"/>
          </w:tcPr>
          <w:p w:rsidR="00262480" w:rsidRDefault="0026248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  <w:outlineLvl w:val="3"/>
            </w:pPr>
            <w:r>
              <w:t>Задача 2.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5.1</w:t>
            </w:r>
          </w:p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bookmarkStart w:id="17" w:name="P1323"/>
            <w:bookmarkEnd w:id="17"/>
            <w:r>
              <w:t>Мероприятие 2.1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2689" w:type="dxa"/>
          </w:tcPr>
          <w:p w:rsidR="00262480" w:rsidRDefault="00262480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34" w:type="dxa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110,</w:t>
            </w:r>
          </w:p>
          <w:p w:rsidR="00262480" w:rsidRDefault="00262480">
            <w:pPr>
              <w:pStyle w:val="ConsPlusNormal"/>
              <w:jc w:val="center"/>
            </w:pPr>
            <w:r>
              <w:t>240,</w:t>
            </w:r>
          </w:p>
          <w:p w:rsidR="00262480" w:rsidRDefault="002624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2843,7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  <w:r>
              <w:t>1803 человека ежегодно примут участие в мероприятиях</w:t>
            </w:r>
          </w:p>
        </w:tc>
      </w:tr>
      <w:tr w:rsidR="00262480">
        <w:tc>
          <w:tcPr>
            <w:tcW w:w="604" w:type="dxa"/>
            <w:vMerge w:val="restart"/>
          </w:tcPr>
          <w:p w:rsidR="00262480" w:rsidRDefault="00262480">
            <w:pPr>
              <w:pStyle w:val="ConsPlusNormal"/>
            </w:pPr>
            <w:r>
              <w:t>6</w:t>
            </w:r>
          </w:p>
        </w:tc>
        <w:tc>
          <w:tcPr>
            <w:tcW w:w="4523" w:type="dxa"/>
            <w:gridSpan w:val="2"/>
          </w:tcPr>
          <w:p w:rsidR="00262480" w:rsidRDefault="00262480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15613,1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15762,0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15919,8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47294,9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13664" w:type="dxa"/>
            <w:gridSpan w:val="11"/>
          </w:tcPr>
          <w:p w:rsidR="00262480" w:rsidRDefault="00262480">
            <w:pPr>
              <w:pStyle w:val="ConsPlusNormal"/>
            </w:pPr>
            <w:r>
              <w:t>в том числе по ГРБС:</w:t>
            </w: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4523" w:type="dxa"/>
            <w:gridSpan w:val="2"/>
          </w:tcPr>
          <w:p w:rsidR="00262480" w:rsidRDefault="0026248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10632,0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10780,9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10938,7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32351,6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</w:p>
        </w:tc>
      </w:tr>
      <w:tr w:rsidR="00262480">
        <w:tc>
          <w:tcPr>
            <w:tcW w:w="604" w:type="dxa"/>
            <w:vMerge/>
          </w:tcPr>
          <w:p w:rsidR="00262480" w:rsidRDefault="00262480"/>
        </w:tc>
        <w:tc>
          <w:tcPr>
            <w:tcW w:w="4523" w:type="dxa"/>
            <w:gridSpan w:val="2"/>
          </w:tcPr>
          <w:p w:rsidR="00262480" w:rsidRDefault="0026248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262480" w:rsidRDefault="0026248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62480" w:rsidRDefault="0026248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262480" w:rsidRDefault="00262480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59" w:type="dxa"/>
          </w:tcPr>
          <w:p w:rsidR="00262480" w:rsidRDefault="00262480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74" w:type="dxa"/>
          </w:tcPr>
          <w:p w:rsidR="00262480" w:rsidRDefault="00262480">
            <w:pPr>
              <w:pStyle w:val="ConsPlusNormal"/>
            </w:pPr>
          </w:p>
        </w:tc>
      </w:tr>
    </w:tbl>
    <w:p w:rsidR="00262480" w:rsidRDefault="00262480">
      <w:pPr>
        <w:pStyle w:val="ConsPlusNormal"/>
        <w:jc w:val="both"/>
      </w:pPr>
    </w:p>
    <w:p w:rsidR="00262480" w:rsidRDefault="00262480">
      <w:pPr>
        <w:pStyle w:val="ConsPlusNormal"/>
        <w:jc w:val="both"/>
      </w:pPr>
    </w:p>
    <w:p w:rsidR="00262480" w:rsidRDefault="00262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05B" w:rsidRDefault="0082405B"/>
    <w:sectPr w:rsidR="0082405B" w:rsidSect="002624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62480"/>
    <w:rsid w:val="000503C4"/>
    <w:rsid w:val="00262480"/>
    <w:rsid w:val="008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2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2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0007E933D98D670024916F62E784CDF2B9F6703A8E083C22C1FD8790ECF88BD6D2B9E270DE14F4BC9A4C9D6ADA3F291EBM2I" TargetMode="External"/><Relationship Id="rId18" Type="http://schemas.openxmlformats.org/officeDocument/2006/relationships/hyperlink" Target="consultantplus://offline/ref=ABF0007E933D98D670024916F62E784CDF2B9F6703AFE186C92C1FD8790ECF88BD6D2B9E350DB9434ACCBAC9D1B8F5A3D7E6AFF6A93C5B4303EDC9EEEDMBI" TargetMode="External"/><Relationship Id="rId26" Type="http://schemas.openxmlformats.org/officeDocument/2006/relationships/hyperlink" Target="consultantplus://offline/ref=ABF0007E933D98D67002571BE0422743DF25C36F05A3E8D59C71198F265EC9DDEF2D75C7774CAA424BD2B8C9D5EBM2I" TargetMode="External"/><Relationship Id="rId39" Type="http://schemas.openxmlformats.org/officeDocument/2006/relationships/hyperlink" Target="consultantplus://offline/ref=ABF0007E933D98D670024916F62E784CDF2B9F6703AFEB8AC7271FD8790ECF88BD6D2B9E270DE14F4BC9A4C9D6ADA3F291EBM2I" TargetMode="External"/><Relationship Id="rId21" Type="http://schemas.openxmlformats.org/officeDocument/2006/relationships/hyperlink" Target="consultantplus://offline/ref=ABF0007E933D98D670024916F62E784CDF2B9F6703AEE183C0211FD8790ECF88BD6D2B9E350DB9434ACCBAC9D2B8F5A3D7E6AFF6A93C5B4303EDC9EEEDMBI" TargetMode="External"/><Relationship Id="rId34" Type="http://schemas.openxmlformats.org/officeDocument/2006/relationships/hyperlink" Target="consultantplus://offline/ref=ABF0007E933D98D670024916F62E784CDF2B9F6703AFE186C92C1FD8790ECF88BD6D2B9E350DB9434ACCBAC9D1B8F5A3D7E6AFF6A93C5B4303EDC9EEEDMBI" TargetMode="External"/><Relationship Id="rId42" Type="http://schemas.openxmlformats.org/officeDocument/2006/relationships/hyperlink" Target="consultantplus://offline/ref=ABF0007E933D98D670024916F62E784CDF2B9F6703A8EB81C2241FD8790ECF88BD6D2B9E270DE14F4BC9A4C9D6ADA3F291EBM2I" TargetMode="External"/><Relationship Id="rId47" Type="http://schemas.openxmlformats.org/officeDocument/2006/relationships/hyperlink" Target="consultantplus://offline/ref=ABF0007E933D98D670024916F62E784CDF2B9F6707ADE684C62E42D27157C38ABA62749B321CB9434FD2BAC8C9B1A1F0E9M2I" TargetMode="External"/><Relationship Id="rId50" Type="http://schemas.openxmlformats.org/officeDocument/2006/relationships/hyperlink" Target="consultantplus://offline/ref=ABF0007E933D98D670024916F62E784CDF2B9F6703A8EB84C1241FD8790ECF88BD6D2B9E270DE14F4BC9A4C9D6ADA3F291EBM2I" TargetMode="External"/><Relationship Id="rId55" Type="http://schemas.openxmlformats.org/officeDocument/2006/relationships/hyperlink" Target="consultantplus://offline/ref=ABF0007E933D98D670024916F62E784CDF2B9F6703A8EB81C4251FD8790ECF88BD6D2B9E270DE14F4BC9A4C9D6ADA3F291EBM2I" TargetMode="External"/><Relationship Id="rId7" Type="http://schemas.openxmlformats.org/officeDocument/2006/relationships/hyperlink" Target="consultantplus://offline/ref=ABF0007E933D98D670024916F62E784CDF2B9F6703AFE684C1201FD8790ECF88BD6D2B9E350DB9434ACCBAC9D2B8F5A3D7E6AFF6A93C5B4303EDC9EEEDMBI" TargetMode="External"/><Relationship Id="rId12" Type="http://schemas.openxmlformats.org/officeDocument/2006/relationships/hyperlink" Target="consultantplus://offline/ref=ABF0007E933D98D670024916F62E784CDF2B9F6703AFEA8BC2251FD8790ECF88BD6D2B9E270DE14F4BC9A4C9D6ADA3F291EBM2I" TargetMode="External"/><Relationship Id="rId17" Type="http://schemas.openxmlformats.org/officeDocument/2006/relationships/hyperlink" Target="consultantplus://offline/ref=ABF0007E933D98D670024916F62E784CDF2B9F6703AFE784C12D1FD8790ECF88BD6D2B9E350DB9434ACCBCCED5B8F5A3D7E6AFF6A93C5B4303EDC9EEEDMBI" TargetMode="External"/><Relationship Id="rId25" Type="http://schemas.openxmlformats.org/officeDocument/2006/relationships/hyperlink" Target="consultantplus://offline/ref=ABF0007E933D98D67002571BE0422743DE28C66F0AFDBFD7CD24178A2E0E93CDEB6421CF6849B55C48CCB8ECM8I" TargetMode="External"/><Relationship Id="rId33" Type="http://schemas.openxmlformats.org/officeDocument/2006/relationships/hyperlink" Target="consultantplus://offline/ref=ABF0007E933D98D670024916F62E784CDF2B9F6703AEE183C0211FD8790ECF88BD6D2B9E350DB9434ACCBAC9D0B8F5A3D7E6AFF6A93C5B4303EDC9EEEDMBI" TargetMode="External"/><Relationship Id="rId38" Type="http://schemas.openxmlformats.org/officeDocument/2006/relationships/hyperlink" Target="consultantplus://offline/ref=ABF0007E933D98D670024916F62E784CDF2B9F6703AFE38BC02D1FD8790ECF88BD6D2B9E270DE14F4BC9A4C9D6ADA3F291EBM2I" TargetMode="External"/><Relationship Id="rId46" Type="http://schemas.openxmlformats.org/officeDocument/2006/relationships/hyperlink" Target="consultantplus://offline/ref=ABF0007E933D98D670024916F62E784CDF2B9F6707ADE487C42E42D27157C38ABA62749B321CB9434FD2BAC8C9B1A1F0E9M2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0007E933D98D670024916F62E784CDF2B9F6703AFE784C12D1FD8790ECF88BD6D2B9E350DB9434ACCBCCFD5B8F5A3D7E6AFF6A93C5B4303EDC9EEEDMBI" TargetMode="External"/><Relationship Id="rId20" Type="http://schemas.openxmlformats.org/officeDocument/2006/relationships/hyperlink" Target="consultantplus://offline/ref=ABF0007E933D98D670024916F62E784CDF2B9F6703AFE684C1201FD8790ECF88BD6D2B9E350DB9434ACCBAC9D2B8F5A3D7E6AFF6A93C5B4303EDC9EEEDMBI" TargetMode="External"/><Relationship Id="rId29" Type="http://schemas.openxmlformats.org/officeDocument/2006/relationships/hyperlink" Target="consultantplus://offline/ref=ABF0007E933D98D670024916F62E784CDF2B9F6703AEE183C0211FD8790ECF88BD6D2B9E350DB9434ACCBAC9D1B8F5A3D7E6AFF6A93C5B4303EDC9EEEDMBI" TargetMode="External"/><Relationship Id="rId41" Type="http://schemas.openxmlformats.org/officeDocument/2006/relationships/hyperlink" Target="consultantplus://offline/ref=ABF0007E933D98D670024916F62E784CDF2B9F6703A8E484C9271FD8790ECF88BD6D2B9E270DE14F4BC9A4C9D6ADA3F291EBM2I" TargetMode="External"/><Relationship Id="rId54" Type="http://schemas.openxmlformats.org/officeDocument/2006/relationships/hyperlink" Target="consultantplus://offline/ref=ABF0007E933D98D67002571BE0422743DF25C76A07AEE8D59C71198F265EC9DDEF2D75C7774CAA424BD2B8C9D5EB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0007E933D98D670024916F62E784CDF2B9F6703AFE680C3231FD8790ECF88BD6D2B9E350DB9434ACCBAC9D2B8F5A3D7E6AFF6A93C5B4303EDC9EEEDMBI" TargetMode="External"/><Relationship Id="rId11" Type="http://schemas.openxmlformats.org/officeDocument/2006/relationships/hyperlink" Target="consultantplus://offline/ref=ABF0007E933D98D67002571BE0422743DF25C96A04AAE8D59C71198F265EC9DDFD2D2DCB7648B74B49C7EE9893E6ACF396ADA2F6B2205B40E1MCI" TargetMode="External"/><Relationship Id="rId24" Type="http://schemas.openxmlformats.org/officeDocument/2006/relationships/hyperlink" Target="consultantplus://offline/ref=ABF0007E933D98D670024916F62E784CDF2B9F6703A8E083C22C1FD8790ECF88BD6D2B9E270DE14F4BC9A4C9D6ADA3F291EBM2I" TargetMode="External"/><Relationship Id="rId32" Type="http://schemas.openxmlformats.org/officeDocument/2006/relationships/hyperlink" Target="consultantplus://offline/ref=ABF0007E933D98D670024916F62E784CDF2B9F6703AFE684C1201FD8790ECF88BD6D2B9E350DB9434ACCBAC9D2B8F5A3D7E6AFF6A93C5B4303EDC9EEEDMBI" TargetMode="External"/><Relationship Id="rId37" Type="http://schemas.openxmlformats.org/officeDocument/2006/relationships/hyperlink" Target="consultantplus://offline/ref=ABF0007E933D98D670024916F62E784CDF2B9F6703A8EB81C4251FD8790ECF88BD6D2B9E270DE14F4BC9A4C9D6ADA3F291EBM2I" TargetMode="External"/><Relationship Id="rId40" Type="http://schemas.openxmlformats.org/officeDocument/2006/relationships/hyperlink" Target="consultantplus://offline/ref=ABF0007E933D98D670024916F62E784CDF2B9F6703A8E484C9241FD8790ECF88BD6D2B9E270DE14F4BC9A4C9D6ADA3F291EBM2I" TargetMode="External"/><Relationship Id="rId45" Type="http://schemas.openxmlformats.org/officeDocument/2006/relationships/hyperlink" Target="consultantplus://offline/ref=ABF0007E933D98D670024916F62E784CDF2B9F6703A8EB85C1261FD8790ECF88BD6D2B9E270DE14F4BC9A4C9D6ADA3F291EBM2I" TargetMode="External"/><Relationship Id="rId53" Type="http://schemas.openxmlformats.org/officeDocument/2006/relationships/hyperlink" Target="consultantplus://offline/ref=ABF0007E933D98D670024916F62E784CDF2B9F6703A8EB84C1241FD8790ECF88BD6D2B9E270DE14F4BC9A4C9D6ADA3F291EBM2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BF0007E933D98D670024916F62E784CDF2B9F6703AFE186C92C1FD8790ECF88BD6D2B9E350DB9434ACCBAC9D2B8F5A3D7E6AFF6A93C5B4303EDC9EEEDMBI" TargetMode="External"/><Relationship Id="rId15" Type="http://schemas.openxmlformats.org/officeDocument/2006/relationships/hyperlink" Target="consultantplus://offline/ref=ABF0007E933D98D670024916F62E784CDF2B9F6703AFE784C12D1FD8790ECF88BD6D2B9E350DB9434ACCBEC0D0B8F5A3D7E6AFF6A93C5B4303EDC9EEEDMBI" TargetMode="External"/><Relationship Id="rId23" Type="http://schemas.openxmlformats.org/officeDocument/2006/relationships/hyperlink" Target="consultantplus://offline/ref=ABF0007E933D98D670024916F62E784CDF2B9F6703AFEA8BC2251FD8790ECF88BD6D2B9E270DE14F4BC9A4C9D6ADA3F291EBM2I" TargetMode="External"/><Relationship Id="rId28" Type="http://schemas.openxmlformats.org/officeDocument/2006/relationships/hyperlink" Target="consultantplus://offline/ref=ABF0007E933D98D67002571BE0422743DF25C46209ABE8D59C71198F265EC9DDFD2D2DCE7D1DE5061FC1BBCCC9B3A0EC91B3A0EFM6I" TargetMode="External"/><Relationship Id="rId36" Type="http://schemas.openxmlformats.org/officeDocument/2006/relationships/hyperlink" Target="consultantplus://offline/ref=ABF0007E933D98D670024916F62E784CDF2B9F6703A8E487C6231FD8790ECF88BD6D2B9E270DE14F4BC9A4C9D6ADA3F291EBM2I" TargetMode="External"/><Relationship Id="rId49" Type="http://schemas.openxmlformats.org/officeDocument/2006/relationships/hyperlink" Target="consultantplus://offline/ref=ABF0007E933D98D670024916F62E784CDF2B9F6703A8E487C6221FD8790ECF88BD6D2B9E270DE14F4BC9A4C9D6ADA3F291EBM2I" TargetMode="External"/><Relationship Id="rId57" Type="http://schemas.openxmlformats.org/officeDocument/2006/relationships/hyperlink" Target="consultantplus://offline/ref=ABF0007E933D98D670024916F62E784CDF2B9F6703AEE183C0211FD8790ECF88BD6D2B9E350DB9434ACCBAC9D0B8F5A3D7E6AFF6A93C5B4303EDC9EEEDMBI" TargetMode="External"/><Relationship Id="rId10" Type="http://schemas.openxmlformats.org/officeDocument/2006/relationships/hyperlink" Target="consultantplus://offline/ref=ABF0007E933D98D67002571BE0422743DF25C46306ACE8D59C71198F265EC9DDFD2D2DCB764AB64A4BC7EE9893E6ACF396ADA2F6B2205B40E1MCI" TargetMode="External"/><Relationship Id="rId19" Type="http://schemas.openxmlformats.org/officeDocument/2006/relationships/hyperlink" Target="consultantplus://offline/ref=ABF0007E933D98D670024916F62E784CDF2B9F6703AFE680C3231FD8790ECF88BD6D2B9E350DB9434ACCBAC9D2B8F5A3D7E6AFF6A93C5B4303EDC9EEEDMBI" TargetMode="External"/><Relationship Id="rId31" Type="http://schemas.openxmlformats.org/officeDocument/2006/relationships/hyperlink" Target="consultantplus://offline/ref=ABF0007E933D98D670024916F62E784CDF2B9F6703AFE680C3231FD8790ECF88BD6D2B9E350DB9434ACCBAC9D1B8F5A3D7E6AFF6A93C5B4303EDC9EEEDMBI" TargetMode="External"/><Relationship Id="rId44" Type="http://schemas.openxmlformats.org/officeDocument/2006/relationships/hyperlink" Target="consultantplus://offline/ref=ABF0007E933D98D670024916F62E784CDF2B9F6703A8EB81C4251FD8790ECF88BD6D2B9E270DE14F4BC9A4C9D6ADA3F291EBM2I" TargetMode="External"/><Relationship Id="rId52" Type="http://schemas.openxmlformats.org/officeDocument/2006/relationships/hyperlink" Target="consultantplus://offline/ref=ABF0007E933D98D670024916F62E784CDF2B9F6703A8E487C62D1FD8790ECF88BD6D2B9E270DE14F4BC9A4C9D6ADA3F291EBM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F0007E933D98D670024916F62E784CDF2B9F6703A9E484C5221FD8790ECF88BD6D2B9E270DE14F4BC9A4C9D6ADA3F291EBM2I" TargetMode="External"/><Relationship Id="rId14" Type="http://schemas.openxmlformats.org/officeDocument/2006/relationships/hyperlink" Target="consultantplus://offline/ref=ABF0007E933D98D670024916F62E784CDF2B9F6703AFE784C12D1FD8790ECF88BD6D2B9E350DB9434ACCBECDD0B8F5A3D7E6AFF6A93C5B4303EDC9EEEDMBI" TargetMode="External"/><Relationship Id="rId22" Type="http://schemas.openxmlformats.org/officeDocument/2006/relationships/hyperlink" Target="consultantplus://offline/ref=ABF0007E933D98D67002571BE0422743DF25C46306ACE8D59C71198F265EC9DDFD2D2DCB764AB64A4BC7EE9893E6ACF396ADA2F6B2205B40E1MCI" TargetMode="External"/><Relationship Id="rId27" Type="http://schemas.openxmlformats.org/officeDocument/2006/relationships/hyperlink" Target="consultantplus://offline/ref=ABF0007E933D98D67002571BE0422743DF25C46209ABE8D59C71198F265EC9DDFD2D2DCB7D1DE5061FC1BBCCC9B3A0EC91B3A0EFM6I" TargetMode="External"/><Relationship Id="rId30" Type="http://schemas.openxmlformats.org/officeDocument/2006/relationships/hyperlink" Target="consultantplus://offline/ref=ABF0007E933D98D670024916F62E784CDF2B9F6703AFE186C92C1FD8790ECF88BD6D2B9E350DB9434ACCBAC9D1B8F5A3D7E6AFF6A93C5B4303EDC9EEEDMBI" TargetMode="External"/><Relationship Id="rId35" Type="http://schemas.openxmlformats.org/officeDocument/2006/relationships/hyperlink" Target="consultantplus://offline/ref=ABF0007E933D98D670024916F62E784CDF2B9F6703A8EB81C4251FD8790ECF88BD6D2B9E270DE14F4BC9A4C9D6ADA3F291EBM2I" TargetMode="External"/><Relationship Id="rId43" Type="http://schemas.openxmlformats.org/officeDocument/2006/relationships/hyperlink" Target="consultantplus://offline/ref=ABF0007E933D98D670024916F62E784CDF2B9F6703AFE38BC02C1FD8790ECF88BD6D2B9E270DE14F4BC9A4C9D6ADA3F291EBM2I" TargetMode="External"/><Relationship Id="rId48" Type="http://schemas.openxmlformats.org/officeDocument/2006/relationships/hyperlink" Target="consultantplus://offline/ref=ABF0007E933D98D670024916F62E784CDF2B9F6703A8EB81C4251FD8790ECF88BD6D2B9E270DE14F4BC9A4C9D6ADA3F291EBM2I" TargetMode="External"/><Relationship Id="rId56" Type="http://schemas.openxmlformats.org/officeDocument/2006/relationships/hyperlink" Target="consultantplus://offline/ref=ABF0007E933D98D670024916F62E784CDF2B9F6703AFE186C92C1FD8790ECF88BD6D2B9E350DB9434ACCBAC9D0B8F5A3D7E6AFF6A93C5B4303EDC9EEEDMBI" TargetMode="External"/><Relationship Id="rId8" Type="http://schemas.openxmlformats.org/officeDocument/2006/relationships/hyperlink" Target="consultantplus://offline/ref=ABF0007E933D98D670024916F62E784CDF2B9F6703AEE183C0211FD8790ECF88BD6D2B9E350DB9434ACCBAC9D2B8F5A3D7E6AFF6A93C5B4303EDC9EEEDMBI" TargetMode="External"/><Relationship Id="rId51" Type="http://schemas.openxmlformats.org/officeDocument/2006/relationships/hyperlink" Target="consultantplus://offline/ref=ABF0007E933D98D670024916F62E784CDF2B9F6703A8EB81C4251FD8790ECF88BD6D2B9E270DE14F4BC9A4C9D6ADA3F291EBM2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2021-01-15T08:12:00Z</dcterms:created>
  <dcterms:modified xsi:type="dcterms:W3CDTF">2021-01-15T08:37:00Z</dcterms:modified>
</cp:coreProperties>
</file>