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5D" w:rsidRDefault="00E750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505D" w:rsidRDefault="00E7505D">
      <w:pPr>
        <w:pStyle w:val="ConsPlusNormal"/>
        <w:jc w:val="both"/>
        <w:outlineLvl w:val="0"/>
      </w:pPr>
    </w:p>
    <w:p w:rsidR="00E7505D" w:rsidRDefault="00E7505D">
      <w:pPr>
        <w:pStyle w:val="ConsPlusTitle"/>
        <w:jc w:val="center"/>
        <w:outlineLvl w:val="0"/>
      </w:pPr>
      <w:r>
        <w:t>АДМИНИСТРАЦИЯ ГОРОДА АЧИНСКА</w:t>
      </w:r>
    </w:p>
    <w:p w:rsidR="00E7505D" w:rsidRDefault="00E7505D">
      <w:pPr>
        <w:pStyle w:val="ConsPlusTitle"/>
        <w:jc w:val="center"/>
      </w:pPr>
      <w:r>
        <w:t>КРАСНОЯРСКОГО КРАЯ</w:t>
      </w:r>
    </w:p>
    <w:p w:rsidR="00E7505D" w:rsidRDefault="00E7505D">
      <w:pPr>
        <w:pStyle w:val="ConsPlusTitle"/>
        <w:jc w:val="center"/>
      </w:pPr>
    </w:p>
    <w:p w:rsidR="00E7505D" w:rsidRDefault="00E7505D">
      <w:pPr>
        <w:pStyle w:val="ConsPlusTitle"/>
        <w:jc w:val="center"/>
      </w:pPr>
      <w:r>
        <w:t>ПОСТАНОВЛЕНИЕ</w:t>
      </w:r>
    </w:p>
    <w:p w:rsidR="00E7505D" w:rsidRDefault="00E7505D">
      <w:pPr>
        <w:pStyle w:val="ConsPlusTitle"/>
        <w:jc w:val="center"/>
      </w:pPr>
      <w:r>
        <w:t>от 31 октября 2013 г. N 375-п</w:t>
      </w:r>
    </w:p>
    <w:p w:rsidR="00E7505D" w:rsidRDefault="00E7505D">
      <w:pPr>
        <w:pStyle w:val="ConsPlusTitle"/>
        <w:jc w:val="center"/>
      </w:pPr>
    </w:p>
    <w:p w:rsidR="00E7505D" w:rsidRDefault="00E7505D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E7505D" w:rsidRDefault="00E7505D">
      <w:pPr>
        <w:pStyle w:val="ConsPlusTitle"/>
        <w:jc w:val="center"/>
      </w:pPr>
      <w:r>
        <w:t>"УПРАВЛЕНИЕ МУНИЦИПАЛЬНЫМ ИМУЩЕСТВОМ"</w:t>
      </w:r>
    </w:p>
    <w:p w:rsidR="00E7505D" w:rsidRDefault="00E750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750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505D" w:rsidRDefault="00E750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5" w:history="1">
              <w:r>
                <w:rPr>
                  <w:color w:val="0000FF"/>
                </w:rPr>
                <w:t>N 084-п</w:t>
              </w:r>
            </w:hyperlink>
            <w:r>
              <w:rPr>
                <w:color w:val="392C69"/>
              </w:rPr>
              <w:t xml:space="preserve">, от 06.02.2014 </w:t>
            </w:r>
            <w:hyperlink r:id="rId6" w:history="1">
              <w:r>
                <w:rPr>
                  <w:color w:val="0000FF"/>
                </w:rPr>
                <w:t>N 097-п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7" w:history="1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17.06.2014 </w:t>
            </w:r>
            <w:hyperlink r:id="rId8" w:history="1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15.08.2014 </w:t>
            </w:r>
            <w:hyperlink r:id="rId9" w:history="1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0" w:history="1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1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06.11.2014 </w:t>
            </w:r>
            <w:hyperlink r:id="rId12" w:history="1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 от 28.11.2014 </w:t>
            </w:r>
            <w:hyperlink r:id="rId13" w:history="1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14" w:history="1">
              <w:r>
                <w:rPr>
                  <w:color w:val="0000FF"/>
                </w:rPr>
                <w:t>N 038-п</w:t>
              </w:r>
            </w:hyperlink>
            <w:r>
              <w:rPr>
                <w:color w:val="392C69"/>
              </w:rPr>
              <w:t xml:space="preserve">, от 24.04.2015 </w:t>
            </w:r>
            <w:hyperlink r:id="rId15" w:history="1">
              <w:r>
                <w:rPr>
                  <w:color w:val="0000FF"/>
                </w:rPr>
                <w:t>N 151-п</w:t>
              </w:r>
            </w:hyperlink>
            <w:r>
              <w:rPr>
                <w:color w:val="392C69"/>
              </w:rPr>
              <w:t xml:space="preserve">, от 01.06.2015 </w:t>
            </w:r>
            <w:hyperlink r:id="rId16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17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01.09.2015 </w:t>
            </w:r>
            <w:hyperlink r:id="rId18" w:history="1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 xml:space="preserve">, от 21.10.2015 </w:t>
            </w:r>
            <w:hyperlink r:id="rId19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20" w:history="1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1" w:history="1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2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23" w:history="1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24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27.06.2016 </w:t>
            </w:r>
            <w:hyperlink r:id="rId25" w:history="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15.09.2016 </w:t>
            </w:r>
            <w:hyperlink r:id="rId26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21.10.2016 </w:t>
            </w:r>
            <w:hyperlink r:id="rId27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28" w:history="1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29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0" w:history="1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1" w:history="1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32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33" w:history="1">
              <w:r>
                <w:rPr>
                  <w:color w:val="0000FF"/>
                </w:rPr>
                <w:t>N 069-п</w:t>
              </w:r>
            </w:hyperlink>
            <w:r>
              <w:rPr>
                <w:color w:val="392C69"/>
              </w:rPr>
              <w:t xml:space="preserve">, от 25.07.2017 </w:t>
            </w:r>
            <w:hyperlink r:id="rId34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08.09.2017 </w:t>
            </w:r>
            <w:hyperlink r:id="rId35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36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16.10.2017 </w:t>
            </w:r>
            <w:hyperlink r:id="rId37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38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18.12.2017 </w:t>
            </w:r>
            <w:hyperlink r:id="rId39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25.12.2017 </w:t>
            </w:r>
            <w:hyperlink r:id="rId40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41" w:history="1">
              <w:r>
                <w:rPr>
                  <w:color w:val="0000FF"/>
                </w:rPr>
                <w:t>N 048-п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42" w:history="1">
              <w:r>
                <w:rPr>
                  <w:color w:val="0000FF"/>
                </w:rPr>
                <w:t>N 049-п</w:t>
              </w:r>
            </w:hyperlink>
            <w:r>
              <w:rPr>
                <w:color w:val="392C69"/>
              </w:rPr>
              <w:t xml:space="preserve">, от 24.04.2018 </w:t>
            </w:r>
            <w:hyperlink r:id="rId43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44" w:history="1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20.08.2018 </w:t>
            </w:r>
            <w:hyperlink r:id="rId45" w:history="1">
              <w:r>
                <w:rPr>
                  <w:color w:val="0000FF"/>
                </w:rPr>
                <w:t>N 274-п</w:t>
              </w:r>
            </w:hyperlink>
            <w:r>
              <w:rPr>
                <w:color w:val="392C69"/>
              </w:rPr>
              <w:t xml:space="preserve">, от 20.09.2018 </w:t>
            </w:r>
            <w:hyperlink r:id="rId46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7" w:history="1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48" w:history="1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 xml:space="preserve">, от 20.12.2018 </w:t>
            </w:r>
            <w:hyperlink r:id="rId49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50" w:history="1">
              <w:r>
                <w:rPr>
                  <w:color w:val="0000FF"/>
                </w:rPr>
                <w:t>N 074-п</w:t>
              </w:r>
            </w:hyperlink>
            <w:r>
              <w:rPr>
                <w:color w:val="392C69"/>
              </w:rPr>
              <w:t xml:space="preserve">, от 11.03.2019 </w:t>
            </w:r>
            <w:hyperlink r:id="rId51" w:history="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27.05.2019 </w:t>
            </w:r>
            <w:hyperlink r:id="rId52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53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12.07.2019 </w:t>
            </w:r>
            <w:hyperlink r:id="rId54" w:history="1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19.08.2019 </w:t>
            </w:r>
            <w:hyperlink r:id="rId55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56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12.09.2019 </w:t>
            </w:r>
            <w:hyperlink r:id="rId57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04.10.2019 </w:t>
            </w:r>
            <w:hyperlink r:id="rId58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59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60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proofErr w:type="gramStart"/>
      <w:r>
        <w:t xml:space="preserve">В целях управления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обороте,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62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</w:t>
      </w:r>
      <w:proofErr w:type="gramEnd"/>
      <w:r>
        <w:t xml:space="preserve"> 30.08.2013 N 297-п "Об утверждении перечня муниципальных программ города Ачинска",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65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66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0" w:history="1">
        <w:r>
          <w:rPr>
            <w:color w:val="0000FF"/>
          </w:rPr>
          <w:t>программу</w:t>
        </w:r>
      </w:hyperlink>
      <w:r>
        <w:t xml:space="preserve"> города Ачинска "Управление муниципальным имуществом на 2014 - 2016 годы" согласно приложению.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первого заместителя Главы Администрации города Хохлова П.Я.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 http://www.adm-achinsk.ru.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lastRenderedPageBreak/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</w:pPr>
      <w:r>
        <w:t>Глава</w:t>
      </w:r>
    </w:p>
    <w:p w:rsidR="00E7505D" w:rsidRDefault="00E7505D">
      <w:pPr>
        <w:pStyle w:val="ConsPlusNormal"/>
        <w:jc w:val="right"/>
      </w:pPr>
      <w:r>
        <w:t>Администрации города Ачинска</w:t>
      </w:r>
    </w:p>
    <w:p w:rsidR="00E7505D" w:rsidRDefault="00E7505D">
      <w:pPr>
        <w:pStyle w:val="ConsPlusNormal"/>
        <w:jc w:val="right"/>
      </w:pPr>
      <w:r>
        <w:t>В.И.АНИКЕЕВ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0"/>
      </w:pPr>
      <w:r>
        <w:t>Приложение</w:t>
      </w:r>
    </w:p>
    <w:p w:rsidR="00E7505D" w:rsidRDefault="00E7505D">
      <w:pPr>
        <w:pStyle w:val="ConsPlusNormal"/>
        <w:jc w:val="right"/>
      </w:pPr>
      <w:r>
        <w:t>к Постановлению</w:t>
      </w:r>
    </w:p>
    <w:p w:rsidR="00E7505D" w:rsidRDefault="00E7505D">
      <w:pPr>
        <w:pStyle w:val="ConsPlusNormal"/>
        <w:jc w:val="right"/>
      </w:pPr>
      <w:r>
        <w:t>Администрации города Ачинска</w:t>
      </w:r>
    </w:p>
    <w:p w:rsidR="00E7505D" w:rsidRDefault="00E7505D">
      <w:pPr>
        <w:pStyle w:val="ConsPlusNormal"/>
        <w:jc w:val="right"/>
      </w:pPr>
      <w:r>
        <w:t>от 31 октября 2013 г. N 375-п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0" w:name="P50"/>
      <w:bookmarkEnd w:id="0"/>
      <w:r>
        <w:t>МУНИЦИПАЛЬНАЯ ПРОГРАММА</w:t>
      </w:r>
    </w:p>
    <w:p w:rsidR="00E7505D" w:rsidRDefault="00E7505D">
      <w:pPr>
        <w:pStyle w:val="ConsPlusTitle"/>
        <w:jc w:val="center"/>
      </w:pPr>
      <w:r>
        <w:t>ГОРОДА АЧИНСКА "УПРАВЛЕНИЕ МУНИЦИПАЛЬНЫМ ИМУЩЕСТВОМ"</w:t>
      </w:r>
    </w:p>
    <w:p w:rsidR="00E7505D" w:rsidRDefault="00E750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750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505D" w:rsidRDefault="00E750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7505D" w:rsidRDefault="00E7505D">
            <w:pPr>
              <w:pStyle w:val="ConsPlusNormal"/>
              <w:jc w:val="center"/>
            </w:pPr>
            <w:r>
              <w:rPr>
                <w:color w:val="392C69"/>
              </w:rPr>
              <w:t>от 04.10.2019 N 404-п)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1"/>
      </w:pPr>
      <w:r>
        <w:t>1. ПАСПОРТ</w:t>
      </w:r>
    </w:p>
    <w:p w:rsidR="00E7505D" w:rsidRDefault="00E7505D">
      <w:pPr>
        <w:pStyle w:val="ConsPlusTitle"/>
        <w:jc w:val="center"/>
      </w:pPr>
      <w:r>
        <w:t>МУНИЦИПАЛЬНОЙ ПРОГРАММЫ</w:t>
      </w:r>
    </w:p>
    <w:p w:rsidR="00E7505D" w:rsidRDefault="00E75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5613"/>
      </w:tblGrid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E7505D" w:rsidRDefault="00E7505D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E7505D" w:rsidRDefault="00E7505D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t>1. "</w:t>
            </w:r>
            <w:hyperlink w:anchor="P1043" w:history="1">
              <w:r>
                <w:rPr>
                  <w:color w:val="0000FF"/>
                </w:rPr>
                <w:t>Управление</w:t>
              </w:r>
            </w:hyperlink>
            <w:r>
              <w:t xml:space="preserve"> муниципальным имуществом";</w:t>
            </w:r>
          </w:p>
          <w:p w:rsidR="00E7505D" w:rsidRDefault="00E7505D">
            <w:pPr>
              <w:pStyle w:val="ConsPlusNormal"/>
            </w:pPr>
            <w:r>
              <w:t>2. "</w:t>
            </w:r>
            <w:hyperlink w:anchor="P1380" w:history="1">
              <w:r>
                <w:rPr>
                  <w:color w:val="0000FF"/>
                </w:rPr>
                <w:t>Управление</w:t>
              </w:r>
            </w:hyperlink>
            <w:r>
      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разграничена";</w:t>
            </w:r>
          </w:p>
          <w:p w:rsidR="00E7505D" w:rsidRDefault="00E7505D">
            <w:pPr>
              <w:pStyle w:val="ConsPlusNormal"/>
            </w:pPr>
            <w:r>
              <w:t>3. "</w:t>
            </w:r>
            <w:hyperlink w:anchor="P1612" w:history="1">
              <w:r>
                <w:rPr>
                  <w:color w:val="0000FF"/>
                </w:rPr>
                <w:t>Управление</w:t>
              </w:r>
            </w:hyperlink>
            <w:r>
              <w:t xml:space="preserve"> реализацией программы"</w:t>
            </w:r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t xml:space="preserve">Цель муниципальной программы </w:t>
            </w:r>
            <w:r>
              <w:lastRenderedPageBreak/>
              <w:t>города Ачинска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lastRenderedPageBreak/>
              <w:t xml:space="preserve">Управление муниципальным имуществом, земельными </w:t>
            </w:r>
            <w:r>
              <w:lastRenderedPageBreak/>
              <w:t xml:space="preserve">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</w:t>
            </w:r>
            <w:proofErr w:type="gramStart"/>
            <w:r>
              <w:t>обороте</w:t>
            </w:r>
            <w:proofErr w:type="gramEnd"/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lastRenderedPageBreak/>
              <w:t>Задачи муниципальной программы города Ачинска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E7505D" w:rsidRDefault="00E7505D">
            <w:pPr>
              <w:pStyle w:val="ConsPlusNormal"/>
            </w:pPr>
            <w:r>
              <w:t xml:space="preserve">2. </w:t>
            </w:r>
            <w:proofErr w:type="gramStart"/>
            <w: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      </w:r>
            <w:proofErr w:type="gramEnd"/>
          </w:p>
          <w:p w:rsidR="00E7505D" w:rsidRDefault="00E7505D">
            <w:pPr>
              <w:pStyle w:val="ConsPlusNormal"/>
            </w:pPr>
            <w:r>
      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t>2014 - 2030 годы</w:t>
            </w:r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hyperlink w:anchor="P25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t>Целевые показатели и показатели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муниципальной программы</w:t>
            </w:r>
          </w:p>
        </w:tc>
      </w:tr>
      <w:tr w:rsidR="00E7505D">
        <w:tc>
          <w:tcPr>
            <w:tcW w:w="3458" w:type="dxa"/>
          </w:tcPr>
          <w:p w:rsidR="00E7505D" w:rsidRDefault="00E7505D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13" w:type="dxa"/>
          </w:tcPr>
          <w:p w:rsidR="00E7505D" w:rsidRDefault="00E7505D">
            <w:pPr>
              <w:pStyle w:val="ConsPlusNormal"/>
            </w:pPr>
            <w:r>
              <w:t>Объем бюджетных ассигнований программы составляет 312420,7 тыс. рублей, в т.ч. по годам:</w:t>
            </w:r>
          </w:p>
          <w:p w:rsidR="00E7505D" w:rsidRDefault="00E7505D">
            <w:pPr>
              <w:pStyle w:val="ConsPlusNormal"/>
            </w:pPr>
            <w:r>
              <w:t>2014 год: 26536,1 тыс. рублей;</w:t>
            </w:r>
          </w:p>
          <w:p w:rsidR="00E7505D" w:rsidRDefault="00E7505D">
            <w:pPr>
              <w:pStyle w:val="ConsPlusNormal"/>
            </w:pPr>
            <w:r>
              <w:t>2015 год: 35938,6 тыс. рублей;</w:t>
            </w:r>
          </w:p>
          <w:p w:rsidR="00E7505D" w:rsidRDefault="00E7505D">
            <w:pPr>
              <w:pStyle w:val="ConsPlusNormal"/>
            </w:pPr>
            <w:r>
              <w:t>2016 год: 31579,6 тыс. рублей;</w:t>
            </w:r>
          </w:p>
          <w:p w:rsidR="00E7505D" w:rsidRDefault="00E7505D">
            <w:pPr>
              <w:pStyle w:val="ConsPlusNormal"/>
            </w:pPr>
            <w:r>
              <w:t>2017 год: 33148,3 тыс. рублей;</w:t>
            </w:r>
          </w:p>
          <w:p w:rsidR="00E7505D" w:rsidRDefault="00E7505D">
            <w:pPr>
              <w:pStyle w:val="ConsPlusNormal"/>
            </w:pPr>
            <w:r>
              <w:t>2018 год: 35934,8 тыс. рублей;</w:t>
            </w:r>
          </w:p>
          <w:p w:rsidR="00E7505D" w:rsidRDefault="00E7505D">
            <w:pPr>
              <w:pStyle w:val="ConsPlusNormal"/>
            </w:pPr>
            <w:r>
              <w:t>2019 год: 41972,5 тыс. рублей;</w:t>
            </w:r>
          </w:p>
          <w:p w:rsidR="00E7505D" w:rsidRDefault="00E7505D">
            <w:pPr>
              <w:pStyle w:val="ConsPlusNormal"/>
            </w:pPr>
            <w:r>
              <w:t>2020 год: 35281,7 тыс. рублей;</w:t>
            </w:r>
          </w:p>
          <w:p w:rsidR="00E7505D" w:rsidRDefault="00E7505D">
            <w:pPr>
              <w:pStyle w:val="ConsPlusNormal"/>
            </w:pPr>
            <w:r>
              <w:t>2021 год: 35575,4 тыс. рублей.</w:t>
            </w:r>
          </w:p>
          <w:p w:rsidR="00E7505D" w:rsidRDefault="00E7505D">
            <w:pPr>
              <w:pStyle w:val="ConsPlusNormal"/>
            </w:pPr>
            <w:r>
              <w:t>2022 год: 36453,7 тыс. рублей.</w:t>
            </w:r>
          </w:p>
          <w:p w:rsidR="00E7505D" w:rsidRDefault="00E7505D">
            <w:pPr>
              <w:pStyle w:val="ConsPlusNormal"/>
            </w:pPr>
            <w:r>
              <w:t>Из них за счет средств бюджета города - 311419,5 тыс. рублей, в т.ч. по годам:</w:t>
            </w:r>
          </w:p>
          <w:p w:rsidR="00E7505D" w:rsidRDefault="00E7505D">
            <w:pPr>
              <w:pStyle w:val="ConsPlusNormal"/>
            </w:pPr>
            <w:r>
              <w:t>2014 год: 26536,1 тыс. рублей;</w:t>
            </w:r>
          </w:p>
          <w:p w:rsidR="00E7505D" w:rsidRDefault="00E7505D">
            <w:pPr>
              <w:pStyle w:val="ConsPlusNormal"/>
            </w:pPr>
            <w:r>
              <w:t>2015 год: 35938,6 тыс. рублей;</w:t>
            </w:r>
          </w:p>
          <w:p w:rsidR="00E7505D" w:rsidRDefault="00E7505D">
            <w:pPr>
              <w:pStyle w:val="ConsPlusNormal"/>
            </w:pPr>
            <w:r>
              <w:t>2016 год: 31579,6 тыс. рублей;</w:t>
            </w:r>
          </w:p>
          <w:p w:rsidR="00E7505D" w:rsidRDefault="00E7505D">
            <w:pPr>
              <w:pStyle w:val="ConsPlusNormal"/>
            </w:pPr>
            <w:r>
              <w:t>2017 год: 33148,3 тыс. рублей;</w:t>
            </w:r>
          </w:p>
          <w:p w:rsidR="00E7505D" w:rsidRDefault="00E7505D">
            <w:pPr>
              <w:pStyle w:val="ConsPlusNormal"/>
            </w:pPr>
            <w:r>
              <w:t>2018 год: 35069,1 тыс. рублей;</w:t>
            </w:r>
          </w:p>
          <w:p w:rsidR="00E7505D" w:rsidRDefault="00E7505D">
            <w:pPr>
              <w:pStyle w:val="ConsPlusNormal"/>
            </w:pPr>
            <w:r>
              <w:lastRenderedPageBreak/>
              <w:t>2019 год: 41837,0 тыс. рублей;</w:t>
            </w:r>
          </w:p>
          <w:p w:rsidR="00E7505D" w:rsidRDefault="00E7505D">
            <w:pPr>
              <w:pStyle w:val="ConsPlusNormal"/>
            </w:pPr>
            <w:r>
              <w:t>2020 год: 35281,7 тыс. рублей;</w:t>
            </w:r>
          </w:p>
          <w:p w:rsidR="00E7505D" w:rsidRDefault="00E7505D">
            <w:pPr>
              <w:pStyle w:val="ConsPlusNormal"/>
            </w:pPr>
            <w:r>
              <w:t>2021 год: 35575,4 тыс. рублей.</w:t>
            </w:r>
          </w:p>
          <w:p w:rsidR="00E7505D" w:rsidRDefault="00E7505D">
            <w:pPr>
              <w:pStyle w:val="ConsPlusNormal"/>
            </w:pPr>
            <w:r>
              <w:t>2022 год: 36453,7 тыс. рублей.</w:t>
            </w:r>
          </w:p>
          <w:p w:rsidR="00E7505D" w:rsidRDefault="00E7505D">
            <w:pPr>
              <w:pStyle w:val="ConsPlusNormal"/>
            </w:pPr>
            <w:r>
              <w:t>Из них за счет сре</w:t>
            </w:r>
            <w:proofErr w:type="gramStart"/>
            <w:r>
              <w:t>дств кр</w:t>
            </w:r>
            <w:proofErr w:type="gramEnd"/>
            <w:r>
              <w:t>аевого бюджета - 1001,2 тыс. руб.:</w:t>
            </w:r>
          </w:p>
          <w:p w:rsidR="00E7505D" w:rsidRDefault="00E7505D">
            <w:pPr>
              <w:pStyle w:val="ConsPlusNormal"/>
            </w:pPr>
            <w:r>
              <w:t>2018 год: 865,7 тыс. рублей;</w:t>
            </w:r>
          </w:p>
          <w:p w:rsidR="00E7505D" w:rsidRDefault="00E7505D">
            <w:pPr>
              <w:pStyle w:val="ConsPlusNormal"/>
            </w:pPr>
            <w:r>
              <w:t>2019 год: 135,5 тыс. рублей;</w:t>
            </w:r>
          </w:p>
          <w:p w:rsidR="00E7505D" w:rsidRDefault="00E7505D">
            <w:pPr>
              <w:pStyle w:val="ConsPlusNormal"/>
            </w:pPr>
            <w:r>
              <w:t>2020 год: 0,0 тыс. рублей;</w:t>
            </w:r>
          </w:p>
          <w:p w:rsidR="00E7505D" w:rsidRDefault="00E7505D">
            <w:pPr>
              <w:pStyle w:val="ConsPlusNormal"/>
            </w:pPr>
            <w:r>
              <w:t>2021 год: 0,0 тыс. рублей;</w:t>
            </w:r>
          </w:p>
          <w:p w:rsidR="00E7505D" w:rsidRDefault="00E7505D">
            <w:pPr>
              <w:pStyle w:val="ConsPlusNormal"/>
            </w:pPr>
            <w:r>
              <w:t>2022 год: 0,0 тыс. рублей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1"/>
      </w:pPr>
      <w:r>
        <w:t xml:space="preserve">2. ХАРАКТЕРИСТИКА ТЕКУЩЕГО СОСТОЯНИЯ В СФЕРЕ </w:t>
      </w:r>
      <w:proofErr w:type="gramStart"/>
      <w:r>
        <w:t>ИМУЩЕСТВЕННЫХ</w:t>
      </w:r>
      <w:proofErr w:type="gramEnd"/>
    </w:p>
    <w:p w:rsidR="00E7505D" w:rsidRDefault="00E7505D">
      <w:pPr>
        <w:pStyle w:val="ConsPlusTitle"/>
        <w:jc w:val="center"/>
      </w:pPr>
      <w:r>
        <w:t>ОТНОШЕНИЙ С УКАЗАНИЕМ ОСНОВНЫХ ПОКАЗАТЕЛЕЙ</w:t>
      </w:r>
    </w:p>
    <w:p w:rsidR="00E7505D" w:rsidRDefault="00E7505D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E7505D" w:rsidRDefault="00E7505D">
      <w:pPr>
        <w:pStyle w:val="ConsPlusTitle"/>
        <w:jc w:val="center"/>
      </w:pPr>
      <w:r>
        <w:t>СОЦИАЛЬНЫХ, ФИНАНСОВО-ЭКОНОМИЧЕСКИХ И ПРОЧИХ РИСКОВ</w:t>
      </w:r>
    </w:p>
    <w:p w:rsidR="00E7505D" w:rsidRDefault="00E7505D">
      <w:pPr>
        <w:pStyle w:val="ConsPlusTitle"/>
        <w:jc w:val="center"/>
      </w:pPr>
      <w:r>
        <w:t>РЕАЛИЗАЦИИ МУНИЦИПАЛЬНОЙ 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 xml:space="preserve">Местное самоуправление представляет собой один из важнейших институтов гражданского общества. В соответствии со </w:t>
      </w:r>
      <w:hyperlink r:id="rId71" w:history="1">
        <w:r>
          <w:rPr>
            <w:color w:val="0000FF"/>
          </w:rPr>
          <w:t>статьей 130</w:t>
        </w:r>
      </w:hyperlink>
      <w: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Комитет по управлению муниципальным имуществом администрации города Ачинска (далее - комитет) является органом администрации города Ачинска, осуществляющим исполнительные и распорядительные функции в области управления и распоряжения муниципальной собственностью города Ачинска, ее эффективного использования, приватизации, а также координации в этой сфере деятельности муниципальных предприятий и учреждений, проведение единой жилищной политики в области учета и обеспечения жильем работников муниципальных предприятий и учреждений, социально</w:t>
      </w:r>
      <w:proofErr w:type="gramEnd"/>
      <w:r>
        <w:t xml:space="preserve"> </w:t>
      </w:r>
      <w:proofErr w:type="gramStart"/>
      <w:r>
        <w:t>незащищенных категорий граждан, нуждающихся в улучшении жилищных условий, а также 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Основными задачами комитета являются: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1) содействие и проведение на территории города единой политики по управлению и распоряжению объектами муниципальной собственности, а также их приращению (развитию) и приватизации;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2) учет объектов недвижимости и иных объектов муниципальной собственности;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3) управление земельными ресурсами города в части земель, принадлежащих муниципальному образованию город Ачинск, а также земельных участков, государственная собственность на которые не разграничена (далее - Муниципальные земли), если иное не предусмотрено законодательством Российской Федерации об автомобильных дорогах и дорожной деятельности;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4) обеспечение правильного учета, распределения и перераспределения муниципальной </w:t>
      </w:r>
      <w:r>
        <w:lastRenderedPageBreak/>
        <w:t xml:space="preserve">жилой площади в целях наиболее полного удовлетворения потребностей населения в жилье, обеспечение защиты прав граждан на жилище, предоставленных </w:t>
      </w:r>
      <w:hyperlink r:id="rId73" w:history="1">
        <w:r>
          <w:rPr>
            <w:color w:val="0000FF"/>
          </w:rPr>
          <w:t>Конституцией</w:t>
        </w:r>
      </w:hyperlink>
      <w:r>
        <w:t xml:space="preserve"> РФ.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В собственности города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городского Совета, к которому относятся: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- объекты недвижимости;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движимое имущество;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объекты инженерной инфраструктуры;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земельные участки, собственность которых не разграничена, и в собственности городского округа;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жилищный фонд.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акции хозяйственных обществ, доли в уставных капиталах обществ с ограниченной ответственностью;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муниципальная казна - средства бюджета города,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По состоянию на 01.01.2019 в муниципальной казне города находится 46970 объектов движимого и недвижимого имущества общей стоимостью 7271,8 млн. рублей.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Всего за 2018 год от использования и распоряжения муниципальной собственностью и земельными ресурсами (неналоговые доходы) поступило 167,7 млн. рублей.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Для реализации возложенных полномочий на орган местного самоуправления по вопросам местного значения муниципального образования Бюджетным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Основными доходами являются доходы, получаемые в </w:t>
      </w:r>
      <w:proofErr w:type="gramStart"/>
      <w:r>
        <w:t>виде</w:t>
      </w:r>
      <w:proofErr w:type="gramEnd"/>
      <w:r>
        <w:t xml:space="preserve">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собственности городских округов.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Формирование фонда Муниципальных земель города осуществляется в </w:t>
      </w:r>
      <w:proofErr w:type="gramStart"/>
      <w:r>
        <w:t>соответствии</w:t>
      </w:r>
      <w:proofErr w:type="gramEnd"/>
      <w:r>
        <w:t xml:space="preserve"> с действующим законодательством. </w:t>
      </w:r>
      <w:proofErr w:type="gramStart"/>
      <w:r>
        <w:t xml:space="preserve">Земельным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</w:t>
      </w:r>
      <w:r>
        <w:lastRenderedPageBreak/>
        <w:t xml:space="preserve">Федерации",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>
        <w:t xml:space="preserve">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изменена процедура разграничения государственной собственности на землю, действует заявительный принцип регистрации права муниципальной собственности, в том числе и на земельные участки.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В связи с этим,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города Ачинска, существует необходимость зарегистрировать право собственности города Ачинска на земельные участки, расположенные под объектами недвижимости, находящимися в муниципальной собственности, а также под объектами недвижимости, предоставленными муниципальным унитарным и казенным предприятиям, муниципальным учреждениям города</w:t>
      </w:r>
      <w:proofErr w:type="gramEnd"/>
      <w:r>
        <w:t xml:space="preserve"> Ачинска.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Общая площадь земель на 01.01.2019 в пределах городской черты составляет 10175 га, из них: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земли, государственная собственность на которые не разграничена, - 7228,3 га (71,1% от общей площади), в том числе передано в аренду - 276,1 га;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в федеральной собственности - 1009 га (9,9% от общей площади), в краевой собственности - 79 га (0,8% от общей площади);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в собственности граждан - 804 га (7,9% от общей площади), в собственности юридических лиц - 564 га (5,5% от общей площади);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в муниципальной собственности всего - 490,7 га (4,8% от общей площади), в том числе передано в аренду 80 га.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Настоящая муниципальная программа города Ачинска "Управление муниципальным имуществом" (далее - программа)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роста, а также формирование экономической основы деятельности публично-правовых образований.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Ключевыми показателями достижения указанных целей являются: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выполнение плана по доходам бюджета города от управления и распоряжения муниципальным имуществом;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реализация крупных незадействованных производственных площадок, невостребованных для муниципальных нужд, посредством публичного предложения;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проведение технической паспортизации объектов муниципальной казны города.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В ходе исполнения программы возможными рисками являются: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lastRenderedPageBreak/>
        <w:t>- снижение покупательского спроса на муниципальные объекты;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рост конкуренции на рынке недвижимости;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снижение платежеспособности потенциальных покупателей и арендаторов муниципального имущества;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не своевременное и стабильное финансирование, определяемое ресурсными возможностями местного бюджета.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E7505D" w:rsidRDefault="00E7505D">
      <w:pPr>
        <w:pStyle w:val="ConsPlusTitle"/>
        <w:jc w:val="center"/>
      </w:pPr>
      <w:r>
        <w:t>В СФЕРЕ ИМУЩЕСТВЕННЫХ ОТНОШЕНИЙ, ОПИСАНИЕ ОСНОВНЫХ ЦЕЛЕЙ</w:t>
      </w:r>
    </w:p>
    <w:p w:rsidR="00E7505D" w:rsidRDefault="00E7505D">
      <w:pPr>
        <w:pStyle w:val="ConsPlusTitle"/>
        <w:jc w:val="center"/>
      </w:pPr>
      <w:r>
        <w:t>И ЗАДАЧ МУНИЦИПАЛЬНОЙ ПРОГРАММЫ, ПРОГНОЗ РАЗВИТИЯ В СФЕРЕ</w:t>
      </w:r>
    </w:p>
    <w:p w:rsidR="00E7505D" w:rsidRDefault="00E7505D">
      <w:pPr>
        <w:pStyle w:val="ConsPlusTitle"/>
        <w:jc w:val="center"/>
      </w:pPr>
      <w:r>
        <w:t>ИМУЩЕСТВЕННЫХ ОТНОШЕНИЙ СОЦИАЛЬНО-ЭКОНОМИЧЕСКОГО РАЗВИТИЯ</w:t>
      </w:r>
    </w:p>
    <w:p w:rsidR="00E7505D" w:rsidRDefault="00E7505D">
      <w:pPr>
        <w:pStyle w:val="ConsPlusTitle"/>
        <w:jc w:val="center"/>
      </w:pPr>
      <w:r>
        <w:t>ГОРОДА АЧИНСКА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 xml:space="preserve">Целью программы является 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</w:t>
      </w:r>
      <w:proofErr w:type="gramStart"/>
      <w:r>
        <w:t>обороте</w:t>
      </w:r>
      <w:proofErr w:type="gramEnd"/>
      <w:r>
        <w:t>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Задачами программы являются: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Для достижения поставленной цели планируется решение следующих задач, сгруппированных по двум основным направлениям программы: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1) проведение технической паспортизации и независимой оценки объектов муниципальной казны;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2) необходимость выполнения ряда мероприятий по землеустройству и постановке на кадастровый учет земельных участков, на которых расположены многоквартирные жилые дома, по постановке на кадастровый учет земельных участков под объектами недвижимости, находящимися в собственности муниципального образования город Ачинск, а также в отношении земельных участков, предоставляемых по результатам аукционов.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Оценить достижение цели и задач программы позволят целевые показатели: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количество реализованных неликвидных объектов, составляющих муниципальную казну города;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количество объектов муниципальной казны города, подлежащих технической паспортизации;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lastRenderedPageBreak/>
        <w:t>- уровень выполнения плана по доходам бюджета города от управления муниципальным имуществом;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количество земельных участков, на которых расположены многоквартирные дома, в отношении которых выполнены землеустроительные и кадастровые работы;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доля принятых решений комитетом к общему объему поступивших обращений от заинтересованных лиц;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соблюдение сроков представления годовой бюджетной отчетности.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Проведение мероприятий позволит оптимизировать состав и структуру муниципального имущества.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E7505D" w:rsidRDefault="00E7505D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(ИЗМЕНЕНИЕ СОСТОЯНИЯ)</w:t>
      </w:r>
    </w:p>
    <w:p w:rsidR="00E7505D" w:rsidRDefault="00E7505D">
      <w:pPr>
        <w:pStyle w:val="ConsPlusTitle"/>
        <w:jc w:val="center"/>
      </w:pPr>
      <w:r>
        <w:t>УРОВНЯ И КАЧЕСТВА ЖИЗНИ НАСЕЛЕНИЯ, СОЦИАЛЬНОЙ СФЕРЫ,</w:t>
      </w:r>
    </w:p>
    <w:p w:rsidR="00E7505D" w:rsidRDefault="00E7505D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E7505D" w:rsidRDefault="00E7505D">
      <w:pPr>
        <w:pStyle w:val="ConsPlusTitle"/>
        <w:jc w:val="center"/>
      </w:pPr>
      <w:r>
        <w:t>ИНТЕРЕСОВ И ПОТРЕБНОСТЕЙ В СФЕРЕ ИМУЩЕСТВЕННЫХ ОТНОШЕНИЙ</w:t>
      </w:r>
    </w:p>
    <w:p w:rsidR="00E7505D" w:rsidRDefault="00E7505D">
      <w:pPr>
        <w:pStyle w:val="ConsPlusTitle"/>
        <w:jc w:val="center"/>
      </w:pPr>
      <w:r>
        <w:t>СОЦИАЛЬНО-ЭКОНОМИЧЕСКОГО РАЗВИТИЯ ГОРОДА АЧИНСКА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proofErr w:type="gramStart"/>
      <w:r>
        <w:t>Настоящая муниципальная программа города Ачинска "Управление муниципальным имуществом"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В результате реализации программы ожидается оптимизация состава и структуры муниципального имущества.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Система целевых индикаторов программы и показателей подпрограмм включает: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источник информации;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периодичность определения значений целевых индикаторов, показателей результативности;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фактическое значение за отчетный год;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плановые значения на текущий год;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плановые значения на плановый период (два последующих года после текущего).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Целевые индикаторы: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целевой индикатор 1. Количество реализованных неликвидных объектов, составляющих муниципальную казну города на 2020 год - 1 шт., 2021 год - 1 </w:t>
      </w:r>
      <w:proofErr w:type="gramStart"/>
      <w:r>
        <w:t>шт</w:t>
      </w:r>
      <w:proofErr w:type="gramEnd"/>
      <w:r>
        <w:t>; 2022 год - 1 шт.,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целевой индикатор 2. Количество объектов муниципальной казны города, подлежащих технической паспортизации 2020 год - 0 шт., 2021 год - 0 </w:t>
      </w:r>
      <w:proofErr w:type="gramStart"/>
      <w:r>
        <w:t>шт</w:t>
      </w:r>
      <w:proofErr w:type="gramEnd"/>
      <w:r>
        <w:t>; на 2022 год - 0 шт.,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целевой индикатор 3. </w:t>
      </w:r>
      <w:proofErr w:type="gramStart"/>
      <w:r>
        <w:t xml:space="preserve">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</w:t>
      </w:r>
      <w:r>
        <w:lastRenderedPageBreak/>
        <w:t>договоров аренды земельных участков, находящихся в государственной или муниципальной собственности (в рамках текущего года), на 2020 год - 19 шт., 2021 год - 19 шт., 2022</w:t>
      </w:r>
      <w:proofErr w:type="gramEnd"/>
      <w:r>
        <w:t xml:space="preserve"> год - 19 шт.;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целевой индикатор 4: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года), на 2020 год - 7 шт., 2021 год - 7 шт., 2022 год - 7 шт.;</w:t>
      </w:r>
    </w:p>
    <w:p w:rsidR="00E7505D" w:rsidRDefault="00E7505D">
      <w:pPr>
        <w:pStyle w:val="ConsPlusNormal"/>
        <w:spacing w:before="220"/>
        <w:jc w:val="both"/>
      </w:pPr>
      <w:r>
        <w:t>- доля принятых решений комитетом к общему объему поступивших обращений от заинтересованных лиц;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соблюдение сроков представления годовой бюджетной отчетности.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255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N 1 к паспорту муниципальной программы города Ачинска "Управление муниципальным имуществом".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1"/>
      </w:pPr>
      <w:r>
        <w:t>5. ИНФОРМАЦИЯ ПО ПОДПРОГРАММАМ,</w:t>
      </w:r>
    </w:p>
    <w:p w:rsidR="00E7505D" w:rsidRDefault="00E7505D">
      <w:pPr>
        <w:pStyle w:val="ConsPlusTitle"/>
        <w:jc w:val="center"/>
      </w:pPr>
      <w:r>
        <w:t>ОТДЕЛЬНЫМ МЕРОПРИЯТИЯМ 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 в период с 2014 по 2030 годы будут реализованы 3 подпрограммы: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1. "</w:t>
      </w:r>
      <w:hyperlink w:anchor="P1043" w:history="1">
        <w:r>
          <w:rPr>
            <w:color w:val="0000FF"/>
          </w:rPr>
          <w:t>Управление</w:t>
        </w:r>
      </w:hyperlink>
      <w:r>
        <w:t xml:space="preserve"> муниципальным имуществом".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Цель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</w:t>
      </w:r>
      <w:proofErr w:type="gramStart"/>
      <w:r>
        <w:t>обороте</w:t>
      </w:r>
      <w:proofErr w:type="gramEnd"/>
      <w:r>
        <w:t>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Задачи: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сохранностью, поддержанием и (или) восстановлением объектов муниципальной казны;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Выполнение обязательств собственника помещений по внесению взносов на капитальный ремонт;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Организация работ по формированию платежных документов по договору найма.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2. "</w:t>
      </w:r>
      <w:hyperlink w:anchor="P1380" w:history="1">
        <w:r>
          <w:rPr>
            <w:color w:val="0000FF"/>
          </w:rPr>
          <w:t>Управление</w:t>
        </w:r>
      </w:hyperlink>
      <w:r>
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Цель подпрограммы: управление земельными участками, необходимыми для выполнения функций органами местного самоуправления.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Задачи: </w:t>
      </w:r>
      <w:proofErr w:type="gramStart"/>
      <w:r>
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3. "</w:t>
      </w:r>
      <w:hyperlink w:anchor="P1612" w:history="1">
        <w:r>
          <w:rPr>
            <w:color w:val="0000FF"/>
          </w:rPr>
          <w:t>Управление</w:t>
        </w:r>
      </w:hyperlink>
      <w:r>
        <w:t xml:space="preserve"> реализацией программы".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lastRenderedPageBreak/>
        <w:t>Цель подпрограммы: Создание условий для эффективного управления муниципальным имуществом и земельными участками.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Задачи: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Реализация мероприятий подпрограмм позволит достичь следующих результатов: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1. Оптимизации состава и структуры муниципального имущества в реализации программы;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2. Активизации сделок на рынке земли, обеспечения оперативности и качества принятия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город Ачинск.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Отдельные мероприятия муниципальной программы не предусмотрены.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E7505D" w:rsidRDefault="00E7505D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E7505D" w:rsidRDefault="00E7505D">
      <w:pPr>
        <w:pStyle w:val="ConsPlusTitle"/>
        <w:jc w:val="center"/>
      </w:pPr>
      <w:r>
        <w:t>ПЛАНОВЫХ ЗНАЧЕНИЙ ПО ГОДАМ ЕЕ РЕАЛИЗАЦИИ, ЗНАЧЕНИЙ</w:t>
      </w:r>
    </w:p>
    <w:p w:rsidR="00E7505D" w:rsidRDefault="00E7505D">
      <w:pPr>
        <w:pStyle w:val="ConsPlusTitle"/>
        <w:jc w:val="center"/>
      </w:pPr>
      <w:r>
        <w:t>ЦЕЛЕВЫХ ПОКАЗАТЕЛЕЙ НА ДОЛГОСРОЧНЫЙ ПЕРИОД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hyperlink w:anchor="P255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представлены в приложении N 1 к паспорту муниципальной программы "Управление муниципальным имуществом".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1"/>
      </w:pPr>
      <w:r>
        <w:t xml:space="preserve">7. ИНФОРМАЦИЯ О РЕСУРСНОМ ОБЕСПЕЧЕНИИ </w:t>
      </w:r>
      <w:proofErr w:type="gramStart"/>
      <w:r>
        <w:t>МУНИЦИПАЛЬНОЙ</w:t>
      </w:r>
      <w:proofErr w:type="gramEnd"/>
    </w:p>
    <w:p w:rsidR="00E7505D" w:rsidRDefault="00E7505D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E7505D" w:rsidRDefault="00E7505D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E7505D" w:rsidRDefault="00E7505D">
      <w:pPr>
        <w:pStyle w:val="ConsPlusTitle"/>
        <w:jc w:val="center"/>
      </w:pPr>
      <w:r>
        <w:t>БЮДЖЕТНОЙ СИСТЕМЫ РФ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hyperlink w:anchor="P444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представлены в приложении N 1 к муниципальной программе города Ачинска "Управление муниципальным имуществом".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E7505D" w:rsidRDefault="00E7505D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hyperlink w:anchor="P627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"Управление муниципальным имуществом" представлена в приложении N 2 к муниципальной программе. Отдельных мероприятий муниципальной программой не предусмотрено.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1"/>
      </w:pPr>
      <w:r>
        <w:t>Приложение 1</w:t>
      </w:r>
    </w:p>
    <w:p w:rsidR="00E7505D" w:rsidRDefault="00E7505D">
      <w:pPr>
        <w:pStyle w:val="ConsPlusNormal"/>
        <w:jc w:val="right"/>
      </w:pPr>
      <w:r>
        <w:t>к паспорту</w:t>
      </w:r>
    </w:p>
    <w:p w:rsidR="00E7505D" w:rsidRDefault="00E7505D">
      <w:pPr>
        <w:pStyle w:val="ConsPlusNormal"/>
        <w:jc w:val="right"/>
      </w:pPr>
      <w:r>
        <w:t>муниципальной программы</w:t>
      </w:r>
    </w:p>
    <w:p w:rsidR="00E7505D" w:rsidRDefault="00E7505D">
      <w:pPr>
        <w:pStyle w:val="ConsPlusNormal"/>
        <w:jc w:val="right"/>
      </w:pPr>
      <w:r>
        <w:t>города Ачинска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1" w:name="P255"/>
      <w:bookmarkEnd w:id="1"/>
      <w:r>
        <w:lastRenderedPageBreak/>
        <w:t>ПЕРЕЧЕНЬ</w:t>
      </w:r>
    </w:p>
    <w:p w:rsidR="00E7505D" w:rsidRDefault="00E7505D">
      <w:pPr>
        <w:pStyle w:val="ConsPlusTitle"/>
        <w:jc w:val="center"/>
      </w:pPr>
      <w:r>
        <w:t>ЦЕЛЕВЫХ ПОКАЗАТЕЛЕЙ И ПОКАЗАТЕЛЕЙ РЕЗУЛЬТАТИВНОСТИ</w:t>
      </w:r>
    </w:p>
    <w:p w:rsidR="00E7505D" w:rsidRDefault="00E7505D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E7505D" w:rsidRDefault="00E7505D">
      <w:pPr>
        <w:pStyle w:val="ConsPlusTitle"/>
        <w:jc w:val="center"/>
      </w:pPr>
      <w:r>
        <w:t>ПО ГОДАМ ЕЕ РЕАЛИЗАЦИИ, ЗНАЧЕНИЙ ЦЕЛЕВЫХ ПОКАЗАТЕЛЕЙ</w:t>
      </w:r>
    </w:p>
    <w:p w:rsidR="00E7505D" w:rsidRDefault="00E7505D">
      <w:pPr>
        <w:pStyle w:val="ConsPlusTitle"/>
        <w:jc w:val="center"/>
      </w:pPr>
      <w:r>
        <w:t>НА ДОЛГОСРОЧНЫЙ ПЕРИОД</w:t>
      </w:r>
    </w:p>
    <w:p w:rsidR="00E7505D" w:rsidRDefault="00E7505D">
      <w:pPr>
        <w:pStyle w:val="ConsPlusNormal"/>
        <w:jc w:val="both"/>
      </w:pPr>
    </w:p>
    <w:p w:rsidR="00E7505D" w:rsidRDefault="00E7505D">
      <w:pPr>
        <w:sectPr w:rsidR="00E7505D" w:rsidSect="00FB05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244"/>
        <w:gridCol w:w="1204"/>
        <w:gridCol w:w="195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882"/>
        <w:gridCol w:w="882"/>
      </w:tblGrid>
      <w:tr w:rsidR="00E7505D">
        <w:tc>
          <w:tcPr>
            <w:tcW w:w="60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Год, предшествующий реализации программы, 2013 г.</w:t>
            </w:r>
          </w:p>
        </w:tc>
        <w:tc>
          <w:tcPr>
            <w:tcW w:w="8370" w:type="dxa"/>
            <w:gridSpan w:val="11"/>
          </w:tcPr>
          <w:p w:rsidR="00E7505D" w:rsidRDefault="00E7505D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E7505D">
        <w:tc>
          <w:tcPr>
            <w:tcW w:w="604" w:type="dxa"/>
            <w:vMerge/>
          </w:tcPr>
          <w:p w:rsidR="00E7505D" w:rsidRDefault="00E7505D"/>
        </w:tc>
        <w:tc>
          <w:tcPr>
            <w:tcW w:w="2244" w:type="dxa"/>
            <w:vMerge/>
          </w:tcPr>
          <w:p w:rsidR="00E7505D" w:rsidRDefault="00E7505D"/>
        </w:tc>
        <w:tc>
          <w:tcPr>
            <w:tcW w:w="1204" w:type="dxa"/>
            <w:vMerge/>
          </w:tcPr>
          <w:p w:rsidR="00E7505D" w:rsidRDefault="00E7505D"/>
        </w:tc>
        <w:tc>
          <w:tcPr>
            <w:tcW w:w="1954" w:type="dxa"/>
            <w:vMerge/>
          </w:tcPr>
          <w:p w:rsidR="00E7505D" w:rsidRDefault="00E7505D"/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64" w:type="dxa"/>
            <w:gridSpan w:val="2"/>
          </w:tcPr>
          <w:p w:rsidR="00E7505D" w:rsidRDefault="00E7505D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E7505D">
        <w:tc>
          <w:tcPr>
            <w:tcW w:w="604" w:type="dxa"/>
            <w:vMerge/>
          </w:tcPr>
          <w:p w:rsidR="00E7505D" w:rsidRDefault="00E7505D"/>
        </w:tc>
        <w:tc>
          <w:tcPr>
            <w:tcW w:w="2244" w:type="dxa"/>
            <w:vMerge/>
          </w:tcPr>
          <w:p w:rsidR="00E7505D" w:rsidRDefault="00E7505D"/>
        </w:tc>
        <w:tc>
          <w:tcPr>
            <w:tcW w:w="1204" w:type="dxa"/>
            <w:vMerge/>
          </w:tcPr>
          <w:p w:rsidR="00E7505D" w:rsidRDefault="00E7505D"/>
        </w:tc>
        <w:tc>
          <w:tcPr>
            <w:tcW w:w="195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734" w:type="dxa"/>
            <w:vMerge/>
          </w:tcPr>
          <w:p w:rsidR="00E7505D" w:rsidRDefault="00E7505D"/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2030 год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15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t>1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28" w:type="dxa"/>
            <w:gridSpan w:val="13"/>
          </w:tcPr>
          <w:p w:rsidR="00E7505D" w:rsidRDefault="00E7505D">
            <w:pPr>
              <w:pStyle w:val="ConsPlusNormal"/>
            </w:pPr>
            <w:r>
              <w:t xml:space="preserve"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</w:t>
            </w:r>
            <w:proofErr w:type="gramStart"/>
            <w:r>
              <w:t>обороте</w:t>
            </w:r>
            <w:proofErr w:type="gramEnd"/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  <w: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</w:pPr>
            <w:r>
              <w:t>процент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t>1.1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28" w:type="dxa"/>
            <w:gridSpan w:val="13"/>
          </w:tcPr>
          <w:p w:rsidR="00E7505D" w:rsidRDefault="00E7505D">
            <w:pPr>
              <w:pStyle w:val="ConsPlusNormal"/>
              <w:outlineLvl w:val="2"/>
            </w:pPr>
            <w: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28" w:type="dxa"/>
            <w:gridSpan w:val="13"/>
          </w:tcPr>
          <w:p w:rsidR="00E7505D" w:rsidRDefault="00E7505D">
            <w:pPr>
              <w:pStyle w:val="ConsPlusNormal"/>
            </w:pPr>
            <w:hyperlink w:anchor="P104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"Управление муниципальным имуществом"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t>1.1.1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  <w:r>
              <w:t xml:space="preserve">Показатель 1.1: Уровень выполнения плана по доходам </w:t>
            </w:r>
            <w:r>
              <w:lastRenderedPageBreak/>
              <w:t>бюджета города от управления муниципальным имуществом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  <w:r>
              <w:t>Показатель 1.2: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</w:pPr>
            <w:r>
              <w:t>объект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t>1.1.3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  <w:r>
              <w:t>Показатель 1.3: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</w:pPr>
            <w:r>
              <w:t>объект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0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t>1.2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28" w:type="dxa"/>
            <w:gridSpan w:val="13"/>
          </w:tcPr>
          <w:p w:rsidR="00E7505D" w:rsidRDefault="00E7505D">
            <w:pPr>
              <w:pStyle w:val="ConsPlusNormal"/>
              <w:outlineLvl w:val="2"/>
            </w:pPr>
            <w:r>
              <w:t xml:space="preserve">Задача 2. </w:t>
            </w:r>
            <w:proofErr w:type="gramStart"/>
            <w: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28" w:type="dxa"/>
            <w:gridSpan w:val="13"/>
          </w:tcPr>
          <w:p w:rsidR="00E7505D" w:rsidRDefault="00E7505D">
            <w:pPr>
              <w:pStyle w:val="ConsPlusNormal"/>
            </w:pPr>
            <w:hyperlink w:anchor="P138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t>1.2.1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  <w:r>
              <w:t xml:space="preserve">Показатель 2.1: </w:t>
            </w:r>
            <w:r>
              <w:lastRenderedPageBreak/>
              <w:t>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30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  <w:r>
              <w:t xml:space="preserve">Показатель 2.2: Количество земельных участков, на которых расположены </w:t>
            </w:r>
            <w:r>
              <w:lastRenderedPageBreak/>
              <w:t>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10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28" w:type="dxa"/>
            <w:gridSpan w:val="13"/>
          </w:tcPr>
          <w:p w:rsidR="00E7505D" w:rsidRDefault="00E7505D">
            <w:pPr>
              <w:pStyle w:val="ConsPlusNormal"/>
              <w:outlineLvl w:val="2"/>
            </w:pPr>
            <w: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28" w:type="dxa"/>
            <w:gridSpan w:val="13"/>
          </w:tcPr>
          <w:p w:rsidR="00E7505D" w:rsidRDefault="00E7505D">
            <w:pPr>
              <w:pStyle w:val="ConsPlusNormal"/>
            </w:pPr>
            <w:hyperlink w:anchor="P161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"Управление реализацией программы"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t>1.3.1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  <w:r>
              <w:t>Показатель 3.1: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</w:pPr>
            <w:r>
              <w:t>процент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</w:tr>
      <w:tr w:rsidR="00E7505D">
        <w:tc>
          <w:tcPr>
            <w:tcW w:w="604" w:type="dxa"/>
          </w:tcPr>
          <w:p w:rsidR="00E7505D" w:rsidRDefault="00E7505D">
            <w:pPr>
              <w:pStyle w:val="ConsPlusNormal"/>
            </w:pPr>
            <w:r>
              <w:t>1.3.2</w:t>
            </w:r>
          </w:p>
        </w:tc>
        <w:tc>
          <w:tcPr>
            <w:tcW w:w="2244" w:type="dxa"/>
          </w:tcPr>
          <w:p w:rsidR="00E7505D" w:rsidRDefault="00E7505D">
            <w:pPr>
              <w:pStyle w:val="ConsPlusNormal"/>
            </w:pPr>
            <w:r>
              <w:t>Показатель 3.2: Соблюдение сроков представления годовой бюджетной отчетности</w:t>
            </w:r>
          </w:p>
        </w:tc>
        <w:tc>
          <w:tcPr>
            <w:tcW w:w="1204" w:type="dxa"/>
          </w:tcPr>
          <w:p w:rsidR="00E7505D" w:rsidRDefault="00E7505D">
            <w:pPr>
              <w:pStyle w:val="ConsPlusNormal"/>
            </w:pPr>
            <w:r>
              <w:t>процент</w:t>
            </w:r>
          </w:p>
        </w:tc>
        <w:tc>
          <w:tcPr>
            <w:tcW w:w="195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2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1"/>
      </w:pPr>
      <w:r>
        <w:t>Приложение N 1</w:t>
      </w:r>
    </w:p>
    <w:p w:rsidR="00E7505D" w:rsidRDefault="00E7505D">
      <w:pPr>
        <w:pStyle w:val="ConsPlusNormal"/>
        <w:jc w:val="right"/>
      </w:pPr>
      <w:r>
        <w:t>к муниципальной программе</w:t>
      </w:r>
    </w:p>
    <w:p w:rsidR="00E7505D" w:rsidRDefault="00E7505D">
      <w:pPr>
        <w:pStyle w:val="ConsPlusNormal"/>
        <w:jc w:val="right"/>
      </w:pPr>
      <w:r>
        <w:t>города Ачинска</w:t>
      </w:r>
    </w:p>
    <w:p w:rsidR="00E7505D" w:rsidRDefault="00E7505D">
      <w:pPr>
        <w:pStyle w:val="ConsPlusNormal"/>
        <w:jc w:val="right"/>
      </w:pPr>
      <w:r>
        <w:lastRenderedPageBreak/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2" w:name="P444"/>
      <w:bookmarkEnd w:id="2"/>
      <w:r>
        <w:t>ИНФОРМАЦИЯ</w:t>
      </w:r>
    </w:p>
    <w:p w:rsidR="00E7505D" w:rsidRDefault="00E7505D">
      <w:pPr>
        <w:pStyle w:val="ConsPlusTitle"/>
        <w:jc w:val="center"/>
      </w:pPr>
      <w:r>
        <w:t>О РЕСУРСНОМ ОБЕСПЕЧЕНИИ МУНИЦИПАЛЬНОЙ ПРОГРАММЫ</w:t>
      </w:r>
    </w:p>
    <w:p w:rsidR="00E7505D" w:rsidRDefault="00E7505D">
      <w:pPr>
        <w:pStyle w:val="ConsPlusTitle"/>
        <w:jc w:val="center"/>
      </w:pPr>
      <w:r>
        <w:t>ГОРОДА АЧИНСКА ЗА СЧЕТ СРЕДСТВ БЮДЖЕТА ГОРОДА,</w:t>
      </w:r>
    </w:p>
    <w:p w:rsidR="00E7505D" w:rsidRDefault="00E7505D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E7505D" w:rsidRDefault="00E7505D">
      <w:pPr>
        <w:pStyle w:val="ConsPlusTitle"/>
        <w:jc w:val="center"/>
      </w:pPr>
      <w:r>
        <w:t>БЮДЖЕТНОЙ СИСТЕМЫ РФ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</w:pPr>
      <w:r>
        <w:t>Тыс. руб.</w:t>
      </w:r>
    </w:p>
    <w:p w:rsidR="00E7505D" w:rsidRDefault="00E7505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894"/>
        <w:gridCol w:w="1834"/>
        <w:gridCol w:w="694"/>
        <w:gridCol w:w="634"/>
        <w:gridCol w:w="589"/>
        <w:gridCol w:w="409"/>
        <w:gridCol w:w="1077"/>
        <w:gridCol w:w="1020"/>
        <w:gridCol w:w="1020"/>
        <w:gridCol w:w="1159"/>
      </w:tblGrid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89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6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E7505D">
        <w:trPr>
          <w:trHeight w:val="509"/>
        </w:trPr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  <w:vMerge/>
          </w:tcPr>
          <w:p w:rsidR="00E7505D" w:rsidRDefault="00E7505D"/>
        </w:tc>
        <w:tc>
          <w:tcPr>
            <w:tcW w:w="69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58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77" w:type="dxa"/>
            <w:vMerge/>
          </w:tcPr>
          <w:p w:rsidR="00E7505D" w:rsidRDefault="00E7505D"/>
        </w:tc>
        <w:tc>
          <w:tcPr>
            <w:tcW w:w="1020" w:type="dxa"/>
            <w:vMerge/>
          </w:tcPr>
          <w:p w:rsidR="00E7505D" w:rsidRDefault="00E7505D"/>
        </w:tc>
        <w:tc>
          <w:tcPr>
            <w:tcW w:w="1020" w:type="dxa"/>
            <w:vMerge/>
          </w:tcPr>
          <w:p w:rsidR="00E7505D" w:rsidRDefault="00E7505D"/>
        </w:tc>
        <w:tc>
          <w:tcPr>
            <w:tcW w:w="1159" w:type="dxa"/>
            <w:vMerge/>
          </w:tcPr>
          <w:p w:rsidR="00E7505D" w:rsidRDefault="00E7505D"/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  <w:vMerge/>
          </w:tcPr>
          <w:p w:rsidR="00E7505D" w:rsidRDefault="00E7505D"/>
        </w:tc>
        <w:tc>
          <w:tcPr>
            <w:tcW w:w="694" w:type="dxa"/>
            <w:vMerge/>
          </w:tcPr>
          <w:p w:rsidR="00E7505D" w:rsidRDefault="00E7505D"/>
        </w:tc>
        <w:tc>
          <w:tcPr>
            <w:tcW w:w="634" w:type="dxa"/>
            <w:vMerge/>
          </w:tcPr>
          <w:p w:rsidR="00E7505D" w:rsidRDefault="00E7505D"/>
        </w:tc>
        <w:tc>
          <w:tcPr>
            <w:tcW w:w="589" w:type="dxa"/>
            <w:vMerge/>
          </w:tcPr>
          <w:p w:rsidR="00E7505D" w:rsidRDefault="00E7505D"/>
        </w:tc>
        <w:tc>
          <w:tcPr>
            <w:tcW w:w="409" w:type="dxa"/>
            <w:vMerge/>
          </w:tcPr>
          <w:p w:rsidR="00E7505D" w:rsidRDefault="00E7505D"/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E7505D" w:rsidRDefault="00E7505D"/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12</w:t>
            </w:r>
          </w:p>
        </w:tc>
      </w:tr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35281,7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35575,4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36453,7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107310,8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8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40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7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24567,1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24567,8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24567,1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73702,0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10714,6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11007,6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11886,6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33608,8</w:t>
            </w:r>
          </w:p>
        </w:tc>
      </w:tr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hyperlink w:anchor="P1043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94" w:type="dxa"/>
            <w:vMerge w:val="restart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20096,0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20389,7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21268,0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61753,7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8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40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7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10714,6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11007,6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11886,6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33608,8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9381,4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9382,1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9381,4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28144,9</w:t>
            </w:r>
          </w:p>
        </w:tc>
      </w:tr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hyperlink w:anchor="P1380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894" w:type="dxa"/>
            <w:vMerge w:val="restart"/>
          </w:tcPr>
          <w:p w:rsidR="00E7505D" w:rsidRDefault="00E7505D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1441,2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8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40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7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1441,2</w:t>
            </w:r>
          </w:p>
        </w:tc>
      </w:tr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hyperlink w:anchor="P1612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894" w:type="dxa"/>
            <w:vMerge w:val="restart"/>
          </w:tcPr>
          <w:p w:rsidR="00E7505D" w:rsidRDefault="00E7505D">
            <w:pPr>
              <w:pStyle w:val="ConsPlusNormal"/>
            </w:pPr>
            <w:r>
              <w:t xml:space="preserve">"Управление реализацией </w:t>
            </w:r>
            <w:r>
              <w:lastRenderedPageBreak/>
              <w:t>программы"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lastRenderedPageBreak/>
              <w:t xml:space="preserve">всего расходные обязательства по </w:t>
            </w:r>
            <w:r>
              <w:lastRenderedPageBreak/>
              <w:t>подпрограмме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44115,9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8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40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7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1894" w:type="dxa"/>
            <w:vMerge/>
          </w:tcPr>
          <w:p w:rsidR="00E7505D" w:rsidRDefault="00E7505D"/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E7505D" w:rsidRDefault="00E750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44115,9</w:t>
            </w:r>
          </w:p>
        </w:tc>
      </w:tr>
    </w:tbl>
    <w:p w:rsidR="00E7505D" w:rsidRDefault="00E7505D">
      <w:pPr>
        <w:sectPr w:rsidR="00E7505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1"/>
      </w:pPr>
      <w:r>
        <w:t>Приложение N 2</w:t>
      </w:r>
    </w:p>
    <w:p w:rsidR="00E7505D" w:rsidRDefault="00E7505D">
      <w:pPr>
        <w:pStyle w:val="ConsPlusNormal"/>
        <w:jc w:val="right"/>
      </w:pPr>
      <w:r>
        <w:t>к муниципальной программе</w:t>
      </w:r>
    </w:p>
    <w:p w:rsidR="00E7505D" w:rsidRDefault="00E7505D">
      <w:pPr>
        <w:pStyle w:val="ConsPlusNormal"/>
        <w:jc w:val="right"/>
      </w:pPr>
      <w:r>
        <w:t>города Ачинска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3" w:name="P627"/>
      <w:bookmarkEnd w:id="3"/>
      <w:r>
        <w:t>ИНФОРМАЦИЯ</w:t>
      </w:r>
    </w:p>
    <w:p w:rsidR="00E7505D" w:rsidRDefault="00E7505D">
      <w:pPr>
        <w:pStyle w:val="ConsPlusTitle"/>
        <w:jc w:val="center"/>
      </w:pPr>
      <w:r>
        <w:t>ОБ ИСТОЧНИКАХ ФИНАНСИРОВАНИЯ ПОДПРОГРАММ, ОТДЕЛЬНЫХ</w:t>
      </w:r>
    </w:p>
    <w:p w:rsidR="00E7505D" w:rsidRDefault="00E7505D">
      <w:pPr>
        <w:pStyle w:val="ConsPlusTitle"/>
        <w:jc w:val="center"/>
      </w:pPr>
      <w:r>
        <w:t>МЕРОПРИЯТИЙ МУНИЦИПАЛЬНОЙ ПРОГРАММЫ ГОРОДА АЧИНСКА</w:t>
      </w:r>
    </w:p>
    <w:p w:rsidR="00E7505D" w:rsidRDefault="00E7505D">
      <w:pPr>
        <w:pStyle w:val="ConsPlusTitle"/>
        <w:jc w:val="center"/>
      </w:pPr>
      <w:proofErr w:type="gramStart"/>
      <w:r>
        <w:t>(СРЕДСТВА БЮДЖЕТА ГОРОДА, В ТОМ ЧИСЛЕ СРЕДСТВА, ПОСТУПИВШИЕ</w:t>
      </w:r>
      <w:proofErr w:type="gramEnd"/>
    </w:p>
    <w:p w:rsidR="00E7505D" w:rsidRDefault="00E7505D">
      <w:pPr>
        <w:pStyle w:val="ConsPlusTitle"/>
        <w:jc w:val="center"/>
      </w:pPr>
      <w:proofErr w:type="gramStart"/>
      <w:r>
        <w:t>ИЗ БЮДЖЕТОВ ДРУГИХ УРОВНЕЙ БЮДЖЕТНОЙ СИСТЕМЫ РФ)</w:t>
      </w:r>
      <w:proofErr w:type="gramEnd"/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</w:pPr>
      <w:r>
        <w:t>тыс. руб.</w:t>
      </w:r>
    </w:p>
    <w:p w:rsidR="00E7505D" w:rsidRDefault="00E7505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804"/>
        <w:gridCol w:w="2399"/>
        <w:gridCol w:w="2211"/>
        <w:gridCol w:w="1020"/>
        <w:gridCol w:w="1020"/>
        <w:gridCol w:w="1020"/>
        <w:gridCol w:w="1159"/>
      </w:tblGrid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211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  <w:vMerge/>
          </w:tcPr>
          <w:p w:rsidR="00E7505D" w:rsidRDefault="00E7505D"/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E7505D" w:rsidRDefault="00E7505D"/>
        </w:tc>
      </w:tr>
      <w:tr w:rsidR="00E7505D">
        <w:tc>
          <w:tcPr>
            <w:tcW w:w="680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35281,7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35575,4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36453,7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107310,8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35281,7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35575,4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36453,7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107310,8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  <w:outlineLvl w:val="2"/>
            </w:pPr>
            <w:hyperlink w:anchor="P1043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20096,0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20389,7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21268,0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61753,7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20096,0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20389,7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21268,0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61753,7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r>
              <w:t>Мероприятие 1.1</w:t>
            </w:r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6000,0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6000,0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r>
              <w:t>Мероприятие 1.2</w:t>
            </w:r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>Содержание и обслуживание казны муниципального образования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6494,8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19483,0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6494,8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19483,0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r>
              <w:t>Мероприятие 1.3</w:t>
            </w:r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 xml:space="preserve">Уплата взносов на капитальный ремонт общего имущества в многоквартирных </w:t>
            </w:r>
            <w:proofErr w:type="gramStart"/>
            <w:r>
              <w:t>домах</w:t>
            </w:r>
            <w:proofErr w:type="gramEnd"/>
            <w:r>
              <w:t>, расположенных на территории города Ачинска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10714,6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11007,6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11886,6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33608,8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10714,6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11007,6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11886,6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33608,8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r>
              <w:t>Мероприятие 1.4</w:t>
            </w:r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 xml:space="preserve">Оплата услуг за </w:t>
            </w:r>
            <w:r>
              <w:lastRenderedPageBreak/>
              <w:t>ведение лицевых счетов, начисление и сбор платы по социальному найму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2661,9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2661,9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  <w:outlineLvl w:val="2"/>
            </w:pPr>
            <w:hyperlink w:anchor="P1380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1441,2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1441,2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2.1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r>
              <w:t>Мероприятие 2.1</w:t>
            </w:r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>Реализация мероприятий по землеустройству и землепользованию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1441,2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1441,2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  <w:outlineLvl w:val="2"/>
            </w:pPr>
            <w:hyperlink w:anchor="P1612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>"Управление реализацией программы"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44115,9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44115,9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 w:val="restart"/>
          </w:tcPr>
          <w:p w:rsidR="00E7505D" w:rsidRDefault="00E7505D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</w:tcPr>
          <w:p w:rsidR="00E7505D" w:rsidRDefault="00E7505D">
            <w:pPr>
              <w:pStyle w:val="ConsPlusNormal"/>
            </w:pPr>
            <w:r>
              <w:t>Мероприятие 3.1</w:t>
            </w:r>
          </w:p>
        </w:tc>
        <w:tc>
          <w:tcPr>
            <w:tcW w:w="2399" w:type="dxa"/>
            <w:vMerge w:val="restart"/>
          </w:tcPr>
          <w:p w:rsidR="00E7505D" w:rsidRDefault="00E7505D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44115,9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бюджет города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44115,9</w:t>
            </w:r>
          </w:p>
        </w:tc>
      </w:tr>
      <w:tr w:rsidR="00E7505D">
        <w:tc>
          <w:tcPr>
            <w:tcW w:w="680" w:type="dxa"/>
            <w:vMerge/>
          </w:tcPr>
          <w:p w:rsidR="00E7505D" w:rsidRDefault="00E7505D"/>
        </w:tc>
        <w:tc>
          <w:tcPr>
            <w:tcW w:w="1804" w:type="dxa"/>
            <w:vMerge/>
          </w:tcPr>
          <w:p w:rsidR="00E7505D" w:rsidRDefault="00E7505D"/>
        </w:tc>
        <w:tc>
          <w:tcPr>
            <w:tcW w:w="2399" w:type="dxa"/>
            <w:vMerge/>
          </w:tcPr>
          <w:p w:rsidR="00E7505D" w:rsidRDefault="00E7505D"/>
        </w:tc>
        <w:tc>
          <w:tcPr>
            <w:tcW w:w="2211" w:type="dxa"/>
          </w:tcPr>
          <w:p w:rsidR="00E7505D" w:rsidRDefault="00E7505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</w:tr>
    </w:tbl>
    <w:p w:rsidR="00E7505D" w:rsidRDefault="00E7505D">
      <w:pPr>
        <w:sectPr w:rsidR="00E7505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1"/>
      </w:pPr>
      <w:r>
        <w:t>Приложение N 3</w:t>
      </w:r>
    </w:p>
    <w:p w:rsidR="00E7505D" w:rsidRDefault="00E7505D">
      <w:pPr>
        <w:pStyle w:val="ConsPlusNormal"/>
        <w:jc w:val="right"/>
      </w:pPr>
      <w:r>
        <w:t>к муниципальной программе</w:t>
      </w:r>
    </w:p>
    <w:p w:rsidR="00E7505D" w:rsidRDefault="00E7505D">
      <w:pPr>
        <w:pStyle w:val="ConsPlusNormal"/>
        <w:jc w:val="right"/>
      </w:pPr>
      <w:r>
        <w:t>города Ачинска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4" w:name="P1043"/>
      <w:bookmarkEnd w:id="4"/>
      <w:r>
        <w:t>ПОДПРОГРАММА 1</w:t>
      </w:r>
    </w:p>
    <w:p w:rsidR="00E7505D" w:rsidRDefault="00E7505D">
      <w:pPr>
        <w:pStyle w:val="ConsPlusTitle"/>
        <w:jc w:val="center"/>
      </w:pPr>
      <w:r>
        <w:t xml:space="preserve">"УПРАВЛЕНИЕ МУНИЦИПАЛЬНЫМ ИМУЩЕСТВОМ", </w:t>
      </w:r>
      <w:proofErr w:type="gramStart"/>
      <w:r>
        <w:t>РЕАЛИЗУЕМАЯ</w:t>
      </w:r>
      <w:proofErr w:type="gramEnd"/>
    </w:p>
    <w:p w:rsidR="00E7505D" w:rsidRDefault="00E7505D">
      <w:pPr>
        <w:pStyle w:val="ConsPlusTitle"/>
        <w:jc w:val="center"/>
      </w:pPr>
      <w:r>
        <w:t>В РАМКАХ МУНИЦИПАЛЬНОЙ ПРОГРАММЫ ГОРОДА АЧИНСКА</w:t>
      </w:r>
    </w:p>
    <w:p w:rsidR="00E7505D" w:rsidRDefault="00E7505D">
      <w:pPr>
        <w:pStyle w:val="ConsPlusTitle"/>
        <w:jc w:val="center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1. ПАСПОРТ ПОДПРОГРАММЫ</w:t>
      </w:r>
    </w:p>
    <w:p w:rsidR="00E7505D" w:rsidRDefault="00E75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 xml:space="preserve">Наименование муниципальной программы города Ачинска, в </w:t>
            </w:r>
            <w:proofErr w:type="gramStart"/>
            <w:r>
              <w:t>рамках</w:t>
            </w:r>
            <w:proofErr w:type="gramEnd"/>
            <w:r>
              <w:t xml:space="preserve"> которой реализуется подпрограмма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контроля)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 xml:space="preserve">Управление муниципальным имуществом, необходимым для выполнения функций органами местного самоуправления и отчуждения муниципального имущества, востребованного в коммерческом </w:t>
            </w:r>
            <w:proofErr w:type="gramStart"/>
            <w:r>
              <w:t>обороте</w:t>
            </w:r>
            <w:proofErr w:type="gramEnd"/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E7505D" w:rsidRDefault="00E7505D">
            <w:pPr>
              <w:pStyle w:val="ConsPlusNormal"/>
            </w:pPr>
            <w:r>
              <w:t xml:space="preserve">2.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сохранностью, поддержанием и (или) восстановлением объектов муниципальной казны;</w:t>
            </w:r>
          </w:p>
          <w:p w:rsidR="00E7505D" w:rsidRDefault="00E7505D">
            <w:pPr>
              <w:pStyle w:val="ConsPlusNormal"/>
            </w:pPr>
            <w:r>
              <w:t>3. Выполнение обязательств собственника помещений по внесению взносов на капитальный ремонт;</w:t>
            </w:r>
          </w:p>
          <w:p w:rsidR="00E7505D" w:rsidRDefault="00E7505D">
            <w:pPr>
              <w:pStyle w:val="ConsPlusNormal"/>
            </w:pPr>
            <w:r>
              <w:t>4. Организация работ по формированию платежных документов по договору найма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изменения </w:t>
            </w:r>
            <w:r>
              <w:lastRenderedPageBreak/>
              <w:t>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hyperlink w:anchor="P1138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2014 - 2030 годы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Общий объем финансирования программы составляет 177831,1 тыс. рублей, в т.ч. по годам:</w:t>
            </w:r>
          </w:p>
          <w:p w:rsidR="00E7505D" w:rsidRDefault="00E7505D">
            <w:pPr>
              <w:pStyle w:val="ConsPlusNormal"/>
            </w:pPr>
            <w:r>
              <w:t>2014 год: 10143,3 тыс. рублей;</w:t>
            </w:r>
          </w:p>
          <w:p w:rsidR="00E7505D" w:rsidRDefault="00E7505D">
            <w:pPr>
              <w:pStyle w:val="ConsPlusNormal"/>
            </w:pPr>
            <w:r>
              <w:t>2015 год: 19544,8 тыс. рублей;</w:t>
            </w:r>
          </w:p>
          <w:p w:rsidR="00E7505D" w:rsidRDefault="00E7505D">
            <w:pPr>
              <w:pStyle w:val="ConsPlusNormal"/>
            </w:pPr>
            <w:r>
              <w:t>2016 год: 18006,0 тыс. рублей;</w:t>
            </w:r>
          </w:p>
          <w:p w:rsidR="00E7505D" w:rsidRDefault="00E7505D">
            <w:pPr>
              <w:pStyle w:val="ConsPlusNormal"/>
            </w:pPr>
            <w:r>
              <w:t>2017 год: 19629,7 тыс. рублей;</w:t>
            </w:r>
          </w:p>
          <w:p w:rsidR="00E7505D" w:rsidRDefault="00E7505D">
            <w:pPr>
              <w:pStyle w:val="ConsPlusNormal"/>
            </w:pPr>
            <w:r>
              <w:t>2018 год: 22020,9 тыс. рублей;</w:t>
            </w:r>
          </w:p>
          <w:p w:rsidR="00E7505D" w:rsidRDefault="00E7505D">
            <w:pPr>
              <w:pStyle w:val="ConsPlusNormal"/>
            </w:pPr>
            <w:r>
              <w:t>2019 год: 26732,7 тыс. рублей;</w:t>
            </w:r>
          </w:p>
          <w:p w:rsidR="00E7505D" w:rsidRDefault="00E7505D">
            <w:pPr>
              <w:pStyle w:val="ConsPlusNormal"/>
            </w:pPr>
            <w:r>
              <w:t>2020 год: 20096,0 тыс. рублей;</w:t>
            </w:r>
          </w:p>
          <w:p w:rsidR="00E7505D" w:rsidRDefault="00E7505D">
            <w:pPr>
              <w:pStyle w:val="ConsPlusNormal"/>
            </w:pPr>
            <w:r>
              <w:t>2021 год: 20389,7 тыс. рублей;</w:t>
            </w:r>
          </w:p>
          <w:p w:rsidR="00E7505D" w:rsidRDefault="00E7505D">
            <w:pPr>
              <w:pStyle w:val="ConsPlusNormal"/>
            </w:pPr>
            <w:r>
              <w:t>2022 год: 21268,0 тыс. рублей.</w:t>
            </w:r>
          </w:p>
          <w:p w:rsidR="00E7505D" w:rsidRDefault="00E7505D">
            <w:pPr>
              <w:pStyle w:val="ConsPlusNormal"/>
            </w:pPr>
            <w:r>
              <w:t>Из них за счет средств бюджета города - 177831,1 тыс. рублей, в т.ч. по годам: 2014 год - 10143,3 тыс. рублей;</w:t>
            </w:r>
          </w:p>
          <w:p w:rsidR="00E7505D" w:rsidRDefault="00E7505D">
            <w:pPr>
              <w:pStyle w:val="ConsPlusNormal"/>
            </w:pPr>
            <w:r>
              <w:t>2015 год: 19544,8 тыс. рублей;</w:t>
            </w:r>
          </w:p>
          <w:p w:rsidR="00E7505D" w:rsidRDefault="00E7505D">
            <w:pPr>
              <w:pStyle w:val="ConsPlusNormal"/>
            </w:pPr>
            <w:r>
              <w:t>2016 год: 18006,0 тыс. рублей;</w:t>
            </w:r>
          </w:p>
          <w:p w:rsidR="00E7505D" w:rsidRDefault="00E7505D">
            <w:pPr>
              <w:pStyle w:val="ConsPlusNormal"/>
            </w:pPr>
            <w:r>
              <w:t>2017 год: 19629,7 тыс. рублей;</w:t>
            </w:r>
          </w:p>
          <w:p w:rsidR="00E7505D" w:rsidRDefault="00E7505D">
            <w:pPr>
              <w:pStyle w:val="ConsPlusNormal"/>
            </w:pPr>
            <w:r>
              <w:t>2018 год: 22020,9 тыс. рублей;</w:t>
            </w:r>
          </w:p>
          <w:p w:rsidR="00E7505D" w:rsidRDefault="00E7505D">
            <w:pPr>
              <w:pStyle w:val="ConsPlusNormal"/>
            </w:pPr>
            <w:r>
              <w:t>2019 год: 26732,7 тыс. рублей;</w:t>
            </w:r>
          </w:p>
          <w:p w:rsidR="00E7505D" w:rsidRDefault="00E7505D">
            <w:pPr>
              <w:pStyle w:val="ConsPlusNormal"/>
            </w:pPr>
            <w:r>
              <w:t>2020 год: 20096,0 тыс. рублей;</w:t>
            </w:r>
          </w:p>
          <w:p w:rsidR="00E7505D" w:rsidRDefault="00E7505D">
            <w:pPr>
              <w:pStyle w:val="ConsPlusNormal"/>
            </w:pPr>
            <w:r>
              <w:t>2021 год: 20389,7 тыс. рублей;</w:t>
            </w:r>
          </w:p>
          <w:p w:rsidR="00E7505D" w:rsidRDefault="00E7505D">
            <w:pPr>
              <w:pStyle w:val="ConsPlusNormal"/>
            </w:pPr>
            <w:r>
              <w:t>2022 год: 21268,0 тыс. рублей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2. МЕРОПРИЯТИЯ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>В рамках подпрограммы "Управление муниципальным имуществом" будут реализованы следующие мероприятия: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1248" w:history="1">
        <w:r>
          <w:rPr>
            <w:color w:val="0000FF"/>
          </w:rPr>
          <w:t>Мероприятие 1.1</w:t>
        </w:r>
      </w:hyperlink>
      <w:r>
        <w:t>. Оценка недвижимости, признание прав и регулирование отношений по государственной и муниципальной собственности.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города.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1275" w:history="1">
        <w:r>
          <w:rPr>
            <w:color w:val="0000FF"/>
          </w:rPr>
          <w:t>Мероприятие 1.2</w:t>
        </w:r>
      </w:hyperlink>
      <w:r>
        <w:t>. Содержание и обслуживание казны муниципального образования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Задача 2: обеспечение </w:t>
      </w:r>
      <w:proofErr w:type="gramStart"/>
      <w:r>
        <w:t>контроля за</w:t>
      </w:r>
      <w:proofErr w:type="gramEnd"/>
      <w:r>
        <w:t xml:space="preserve"> сохранностью, поддержанием и (или) восстановлением объектов муниципальной казны.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1299" w:history="1">
        <w:r>
          <w:rPr>
            <w:color w:val="0000FF"/>
          </w:rPr>
          <w:t>Мероприятие 1.3</w:t>
        </w:r>
      </w:hyperlink>
      <w:r>
        <w:t xml:space="preserve">. Уплата взносов на капитальный ремонт общего имущества в многоквартирных </w:t>
      </w:r>
      <w:proofErr w:type="gramStart"/>
      <w:r>
        <w:t>домах</w:t>
      </w:r>
      <w:proofErr w:type="gramEnd"/>
      <w:r>
        <w:t>, расположенных на территории города Ачинска.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Задача 3: выполнение обязательств собственника помещений по внесению взносов на капитальный ремонт.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1323" w:history="1">
        <w:r>
          <w:rPr>
            <w:color w:val="0000FF"/>
          </w:rPr>
          <w:t>Мероприятие 1.4</w:t>
        </w:r>
      </w:hyperlink>
      <w:r>
        <w:t>. Оплата услуг за ведение лицевых счетов, начисление и сбор платы по социальному найму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lastRenderedPageBreak/>
        <w:t>Задача 4: организация работ по формированию платежных документов по договору найма.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1200" w:history="1">
        <w:r>
          <w:rPr>
            <w:color w:val="0000FF"/>
          </w:rPr>
          <w:t>Перечень</w:t>
        </w:r>
      </w:hyperlink>
      <w:r>
        <w:t xml:space="preserve"> мероприятий подпрограммы 1 представлен в </w:t>
      </w:r>
      <w:proofErr w:type="gramStart"/>
      <w:r>
        <w:t>приложении</w:t>
      </w:r>
      <w:proofErr w:type="gramEnd"/>
      <w:r>
        <w:t xml:space="preserve"> N 2 к подпрограмме.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proofErr w:type="gramStart"/>
      <w:r>
        <w:t xml:space="preserve">Реализация подпрограммных мероприятий осуществляется в соответствии с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муниципального и государственного имущества",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80" w:history="1">
        <w:r>
          <w:rPr>
            <w:color w:val="0000FF"/>
          </w:rPr>
          <w:t>законом</w:t>
        </w:r>
        <w:proofErr w:type="gramEnd"/>
      </w:hyperlink>
      <w:r>
        <w:t xml:space="preserve"> от 24.07.2007 N 221-ФЗ "О государственном кадастре недвижимости",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Основой механизма реализации подпрограммы являются следующие приоритеты в области управления имуществом: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перераспределение имущества, закрепленного на праве хозяйственного ведения и оперативного управления за муниципальными предприятиями и учреждениями в соответствии с текущими и перспективными потребностями;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оформление документации, необходимой для проведения технической паспортизации муниципальной казны города.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Отбор исполнителя мероприятия, в </w:t>
      </w:r>
      <w:proofErr w:type="gramStart"/>
      <w:r>
        <w:t>рамках</w:t>
      </w:r>
      <w:proofErr w:type="gramEnd"/>
      <w:r>
        <w:t xml:space="preserve"> реализации мероприятий подпрограммы, осуществляется в соответствии с бюджетным законодательством и законодательством в сфере закупок товаров, работ, услуг для муниципальных нужд, с законодательством Российской Федерации и нормативными правовыми актами Красноярского края и города.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Текущее управление и </w:t>
      </w:r>
      <w:proofErr w:type="gramStart"/>
      <w:r>
        <w:t>контроль за</w:t>
      </w:r>
      <w:proofErr w:type="gramEnd"/>
      <w:r>
        <w:t xml:space="preserve"> реализацией подпрограммы, подготовку и предоставление информационных и отчетных данных осуществляет комитет по управлению муниципальным имуществом администрации города Ачинска, который обеспечивает согласованные действия по подготовке и реализации программных мероприятий, эффективному использованию средств бюджета города Ачинска, готовит информацию о ходе реализации подпрограммы;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контроль за использованием средств бюджета города в </w:t>
      </w:r>
      <w:proofErr w:type="gramStart"/>
      <w:r>
        <w:t>рамках</w:t>
      </w:r>
      <w:proofErr w:type="gramEnd"/>
      <w:r>
        <w:t xml:space="preserve">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 xml:space="preserve">4. УПРАВЛЕНИЕ ПОДПРОГРАММОЙ И </w:t>
      </w:r>
      <w:proofErr w:type="gramStart"/>
      <w:r>
        <w:t>КОНТРОЛЬ ЗА</w:t>
      </w:r>
      <w:proofErr w:type="gramEnd"/>
      <w:r>
        <w:t xml:space="preserve"> ИСПОЛНЕНИЕМ</w:t>
      </w:r>
    </w:p>
    <w:p w:rsidR="00E7505D" w:rsidRDefault="00E7505D">
      <w:pPr>
        <w:pStyle w:val="ConsPlusTitle"/>
        <w:jc w:val="center"/>
      </w:pPr>
      <w:r>
        <w:t>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 xml:space="preserve">1. </w:t>
      </w:r>
      <w:proofErr w:type="gramStart"/>
      <w:r>
        <w:t>Текущее</w:t>
      </w:r>
      <w:proofErr w:type="gramEnd"/>
      <w:r>
        <w:t xml:space="preserve">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(далее - Исполнитель подпрограммы). Соисполнителем подпрограммы является отдел бухгалтерского учета и контроля администрации города Ачинска (далее - Соисполнитель подпрограммы).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2. Исполнитель подпрограммы по запросу ответственного исполнителя муниципальной программы: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- представляет информацию о ходе реализации подпрограммы с краткой пояснительной </w:t>
      </w:r>
      <w:r>
        <w:lastRenderedPageBreak/>
        <w:t>запиской о выполненных мероприятиях и причинах, повлиявших на результат выполнения программы;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программы.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Объем финансирования подпрограммы уточняется ежегодно при формировании бюджета на очередной финансовый год и плановый период.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ходом реализации подпрограммы осуществляют исполнители подпрограммы.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Отчеты о реализации программы представляются ответственными исполнителями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 августа отчетного года.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Годовой отчет о ходе реализации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Согласованный с соисполнителями программы годовой отчет на бумажных носителях в электронном виде 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Годовой отчет в срок до 1 мая года, следующего за </w:t>
      </w:r>
      <w:proofErr w:type="gramStart"/>
      <w:r>
        <w:t>отчетным</w:t>
      </w:r>
      <w:proofErr w:type="gramEnd"/>
      <w:r>
        <w:t>, подлежит размещению на официальном сайте ответственного исполнителя, а также на официальном сайте органов местного самоуправления города Ачинска http://www.adm-achinsk.ru и в сети Интернет.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2"/>
      </w:pPr>
      <w:r>
        <w:t>Приложение N 1</w:t>
      </w:r>
    </w:p>
    <w:p w:rsidR="00E7505D" w:rsidRDefault="00E7505D">
      <w:pPr>
        <w:pStyle w:val="ConsPlusNormal"/>
        <w:jc w:val="right"/>
      </w:pPr>
      <w:r>
        <w:t>к подпрограмме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имуществом",</w:t>
      </w:r>
    </w:p>
    <w:p w:rsidR="00E7505D" w:rsidRDefault="00E7505D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 муниципальной</w:t>
      </w:r>
    </w:p>
    <w:p w:rsidR="00E7505D" w:rsidRDefault="00E7505D">
      <w:pPr>
        <w:pStyle w:val="ConsPlusNormal"/>
        <w:jc w:val="right"/>
      </w:pPr>
      <w:r>
        <w:t>программы города Ачинска "Управление</w:t>
      </w:r>
    </w:p>
    <w:p w:rsidR="00E7505D" w:rsidRDefault="00E7505D">
      <w:pPr>
        <w:pStyle w:val="ConsPlusNormal"/>
        <w:jc w:val="right"/>
      </w:pPr>
      <w:r>
        <w:t>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5" w:name="P1138"/>
      <w:bookmarkEnd w:id="5"/>
      <w:r>
        <w:t>ПЕРЕЧЕНЬ</w:t>
      </w:r>
    </w:p>
    <w:p w:rsidR="00E7505D" w:rsidRDefault="00E7505D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sectPr w:rsidR="00E7505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1"/>
        <w:gridCol w:w="1247"/>
        <w:gridCol w:w="2449"/>
        <w:gridCol w:w="964"/>
        <w:gridCol w:w="907"/>
        <w:gridCol w:w="850"/>
        <w:gridCol w:w="850"/>
      </w:tblGrid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47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4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571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2041" w:type="dxa"/>
            <w:vMerge/>
          </w:tcPr>
          <w:p w:rsidR="00E7505D" w:rsidRDefault="00E7505D"/>
        </w:tc>
        <w:tc>
          <w:tcPr>
            <w:tcW w:w="1247" w:type="dxa"/>
            <w:vMerge/>
          </w:tcPr>
          <w:p w:rsidR="00E7505D" w:rsidRDefault="00E7505D"/>
        </w:tc>
        <w:tc>
          <w:tcPr>
            <w:tcW w:w="2449" w:type="dxa"/>
            <w:vMerge/>
          </w:tcPr>
          <w:p w:rsidR="00E7505D" w:rsidRDefault="00E7505D"/>
        </w:tc>
        <w:tc>
          <w:tcPr>
            <w:tcW w:w="964" w:type="dxa"/>
          </w:tcPr>
          <w:p w:rsidR="00E7505D" w:rsidRDefault="00E7505D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07" w:type="dxa"/>
          </w:tcPr>
          <w:p w:rsidR="00E7505D" w:rsidRDefault="00E7505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  <w:jc w:val="center"/>
            </w:pPr>
            <w:r>
              <w:t>2022 г.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9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41" w:type="dxa"/>
          </w:tcPr>
          <w:p w:rsidR="00E7505D" w:rsidRDefault="00E7505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7267" w:type="dxa"/>
            <w:gridSpan w:val="6"/>
          </w:tcPr>
          <w:p w:rsidR="00E7505D" w:rsidRDefault="00E7505D">
            <w:pPr>
              <w:pStyle w:val="ConsPlusNormal"/>
            </w:pPr>
            <w:r>
              <w:t xml:space="preserve"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</w:t>
            </w:r>
            <w:proofErr w:type="gramStart"/>
            <w:r>
              <w:t>обороте</w:t>
            </w:r>
            <w:proofErr w:type="gramEnd"/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41" w:type="dxa"/>
          </w:tcPr>
          <w:p w:rsidR="00E7505D" w:rsidRDefault="00E7505D">
            <w:pPr>
              <w:pStyle w:val="ConsPlusNormal"/>
            </w:pPr>
            <w:r>
              <w:t>Задача программы</w:t>
            </w:r>
          </w:p>
        </w:tc>
        <w:tc>
          <w:tcPr>
            <w:tcW w:w="7267" w:type="dxa"/>
            <w:gridSpan w:val="6"/>
          </w:tcPr>
          <w:p w:rsidR="00E7505D" w:rsidRDefault="00E7505D">
            <w:pPr>
              <w:pStyle w:val="ConsPlusNormal"/>
            </w:pPr>
            <w: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41" w:type="dxa"/>
          </w:tcPr>
          <w:p w:rsidR="00E7505D" w:rsidRDefault="00E7505D">
            <w:pPr>
              <w:pStyle w:val="ConsPlusNormal"/>
            </w:pPr>
            <w: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47" w:type="dxa"/>
          </w:tcPr>
          <w:p w:rsidR="00E7505D" w:rsidRDefault="00E7505D">
            <w:pPr>
              <w:pStyle w:val="ConsPlusNormal"/>
            </w:pPr>
            <w:r>
              <w:t>процент</w:t>
            </w:r>
          </w:p>
        </w:tc>
        <w:tc>
          <w:tcPr>
            <w:tcW w:w="2449" w:type="dxa"/>
          </w:tcPr>
          <w:p w:rsidR="00E7505D" w:rsidRDefault="00E7505D">
            <w:pPr>
              <w:pStyle w:val="ConsPlusNormal"/>
            </w:pPr>
            <w:r>
              <w:t xml:space="preserve">Федеральный </w:t>
            </w:r>
            <w:hyperlink r:id="rId82" w:history="1">
              <w:r>
                <w:rPr>
                  <w:color w:val="0000FF"/>
                </w:rPr>
                <w:t>закон</w:t>
              </w:r>
            </w:hyperlink>
            <w:r>
              <w:t xml:space="preserve"> N 145-ФЗ от 31.07.1998; Бюджетный </w:t>
            </w:r>
            <w:hyperlink r:id="rId8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РФ; Федеральный </w:t>
            </w:r>
            <w:hyperlink r:id="rId84" w:history="1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имущества"; Федеральный </w:t>
            </w:r>
            <w:hyperlink r:id="rId85" w:history="1">
              <w:r>
                <w:rPr>
                  <w:color w:val="0000FF"/>
                </w:rPr>
                <w:t>закон</w:t>
              </w:r>
            </w:hyperlink>
            <w:r>
              <w:t xml:space="preserve"> N 159-ФЗ от 22.07.2008 (ред. от 02.07.2013) "Об особенностях отчуждения недвижимого имущества, находящегося в государственной собственности субъектов Российской Федерации или в </w:t>
            </w:r>
            <w:r>
              <w:lastRenderedPageBreak/>
      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964" w:type="dxa"/>
          </w:tcPr>
          <w:p w:rsidR="00E7505D" w:rsidRDefault="00E7505D">
            <w:pPr>
              <w:pStyle w:val="ConsPlusNormal"/>
            </w:pPr>
            <w:r>
              <w:lastRenderedPageBreak/>
              <w:t>Не менее 95%</w:t>
            </w:r>
          </w:p>
        </w:tc>
        <w:tc>
          <w:tcPr>
            <w:tcW w:w="907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</w:pPr>
            <w:r>
              <w:t>Не менее 95%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41" w:type="dxa"/>
          </w:tcPr>
          <w:p w:rsidR="00E7505D" w:rsidRDefault="00E7505D">
            <w:pPr>
              <w:pStyle w:val="ConsPlusNormal"/>
            </w:pPr>
            <w: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47" w:type="dxa"/>
          </w:tcPr>
          <w:p w:rsidR="00E7505D" w:rsidRDefault="00E7505D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E7505D" w:rsidRDefault="00E7505D">
            <w:pPr>
              <w:pStyle w:val="ConsPlusNormal"/>
            </w:pPr>
            <w:r>
              <w:t xml:space="preserve">Федеральный </w:t>
            </w:r>
            <w:hyperlink r:id="rId86" w:history="1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</w:t>
            </w:r>
          </w:p>
        </w:tc>
        <w:tc>
          <w:tcPr>
            <w:tcW w:w="96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41" w:type="dxa"/>
          </w:tcPr>
          <w:p w:rsidR="00E7505D" w:rsidRDefault="00E7505D">
            <w:pPr>
              <w:pStyle w:val="ConsPlusNormal"/>
            </w:pPr>
            <w:r>
              <w:t>Показатель результативности 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47" w:type="dxa"/>
          </w:tcPr>
          <w:p w:rsidR="00E7505D" w:rsidRDefault="00E7505D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E7505D" w:rsidRDefault="00E7505D">
            <w:pPr>
              <w:pStyle w:val="ConsPlusNormal"/>
            </w:pPr>
            <w:r>
              <w:t xml:space="preserve">Федеральный </w:t>
            </w:r>
            <w:hyperlink r:id="rId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221-ФЗ (ред. от 02.07.2013) "О государственном кадастре недвижимости"</w:t>
            </w:r>
          </w:p>
        </w:tc>
        <w:tc>
          <w:tcPr>
            <w:tcW w:w="964" w:type="dxa"/>
          </w:tcPr>
          <w:p w:rsidR="00E7505D" w:rsidRDefault="00E7505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E7505D" w:rsidRDefault="00E7505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505D" w:rsidRDefault="00E7505D">
            <w:pPr>
              <w:pStyle w:val="ConsPlusNormal"/>
              <w:jc w:val="center"/>
            </w:pPr>
            <w:r>
              <w:t>0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2"/>
      </w:pPr>
      <w:r>
        <w:t>Приложение N 2</w:t>
      </w:r>
    </w:p>
    <w:p w:rsidR="00E7505D" w:rsidRDefault="00E7505D">
      <w:pPr>
        <w:pStyle w:val="ConsPlusNormal"/>
        <w:jc w:val="right"/>
      </w:pPr>
      <w:r>
        <w:t>к подпрограмме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имуществом",</w:t>
      </w:r>
    </w:p>
    <w:p w:rsidR="00E7505D" w:rsidRDefault="00E7505D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 муниципальной</w:t>
      </w:r>
    </w:p>
    <w:p w:rsidR="00E7505D" w:rsidRDefault="00E7505D">
      <w:pPr>
        <w:pStyle w:val="ConsPlusNormal"/>
        <w:jc w:val="right"/>
      </w:pPr>
      <w:r>
        <w:t>программы города Ачинска "Управление</w:t>
      </w:r>
    </w:p>
    <w:p w:rsidR="00E7505D" w:rsidRDefault="00E7505D">
      <w:pPr>
        <w:pStyle w:val="ConsPlusNormal"/>
        <w:jc w:val="right"/>
      </w:pPr>
      <w:r>
        <w:t>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6" w:name="P1200"/>
      <w:bookmarkEnd w:id="6"/>
      <w:r>
        <w:t>ПЕРЕЧЕНЬ</w:t>
      </w:r>
    </w:p>
    <w:p w:rsidR="00E7505D" w:rsidRDefault="00E7505D">
      <w:pPr>
        <w:pStyle w:val="ConsPlusTitle"/>
        <w:jc w:val="center"/>
      </w:pPr>
      <w:r>
        <w:t>МЕРОПРИЯТИЙ ПОДПРОГРАММЫ</w:t>
      </w:r>
    </w:p>
    <w:p w:rsidR="00E7505D" w:rsidRDefault="00E75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69"/>
        <w:gridCol w:w="1834"/>
        <w:gridCol w:w="694"/>
        <w:gridCol w:w="737"/>
        <w:gridCol w:w="1474"/>
        <w:gridCol w:w="544"/>
        <w:gridCol w:w="1020"/>
        <w:gridCol w:w="1020"/>
        <w:gridCol w:w="1020"/>
        <w:gridCol w:w="1159"/>
        <w:gridCol w:w="2074"/>
      </w:tblGrid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6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449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19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969" w:type="dxa"/>
            <w:vMerge/>
          </w:tcPr>
          <w:p w:rsidR="00E7505D" w:rsidRDefault="00E7505D"/>
        </w:tc>
        <w:tc>
          <w:tcPr>
            <w:tcW w:w="1834" w:type="dxa"/>
            <w:vMerge/>
          </w:tcPr>
          <w:p w:rsidR="00E7505D" w:rsidRDefault="00E7505D"/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74" w:type="dxa"/>
          </w:tcPr>
          <w:p w:rsidR="00E7505D" w:rsidRDefault="00E7505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E7505D" w:rsidRDefault="00E7505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074" w:type="dxa"/>
            <w:vMerge/>
          </w:tcPr>
          <w:p w:rsidR="00E7505D" w:rsidRDefault="00E7505D"/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  <w:jc w:val="center"/>
            </w:pPr>
            <w:r>
              <w:t>12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1</w:t>
            </w:r>
          </w:p>
        </w:tc>
        <w:tc>
          <w:tcPr>
            <w:tcW w:w="13545" w:type="dxa"/>
            <w:gridSpan w:val="11"/>
          </w:tcPr>
          <w:p w:rsidR="00E7505D" w:rsidRDefault="00E7505D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2</w:t>
            </w:r>
          </w:p>
        </w:tc>
        <w:tc>
          <w:tcPr>
            <w:tcW w:w="13545" w:type="dxa"/>
            <w:gridSpan w:val="11"/>
          </w:tcPr>
          <w:p w:rsidR="00E7505D" w:rsidRDefault="00E7505D">
            <w:pPr>
              <w:pStyle w:val="ConsPlusNormal"/>
            </w:pPr>
            <w:r>
              <w:t>Подпрограмма "Управление муниципальным имуществом"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3</w:t>
            </w:r>
          </w:p>
        </w:tc>
        <w:tc>
          <w:tcPr>
            <w:tcW w:w="13545" w:type="dxa"/>
            <w:gridSpan w:val="11"/>
          </w:tcPr>
          <w:p w:rsidR="00E7505D" w:rsidRDefault="00E7505D">
            <w:pPr>
              <w:pStyle w:val="ConsPlusNormal"/>
            </w:pPr>
            <w:r>
              <w:t xml:space="preserve"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</w:t>
            </w:r>
            <w:proofErr w:type="gramStart"/>
            <w:r>
              <w:t>обороте</w:t>
            </w:r>
            <w:proofErr w:type="gramEnd"/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r>
      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</w:pPr>
            <w:r>
              <w:t>4.1</w:t>
            </w:r>
          </w:p>
        </w:tc>
        <w:tc>
          <w:tcPr>
            <w:tcW w:w="1969" w:type="dxa"/>
            <w:vMerge w:val="restart"/>
          </w:tcPr>
          <w:p w:rsidR="00E7505D" w:rsidRDefault="00E7505D">
            <w:pPr>
              <w:pStyle w:val="ConsPlusNormal"/>
            </w:pPr>
            <w:bookmarkStart w:id="7" w:name="P1248"/>
            <w:bookmarkEnd w:id="7"/>
            <w: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34" w:type="dxa"/>
            <w:vMerge w:val="restart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  <w:tcBorders>
              <w:bottom w:val="nil"/>
            </w:tcBorders>
          </w:tcPr>
          <w:p w:rsidR="00E7505D" w:rsidRDefault="00E7505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7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3010013020</w:t>
            </w:r>
          </w:p>
        </w:tc>
        <w:tc>
          <w:tcPr>
            <w:tcW w:w="544" w:type="dxa"/>
            <w:tcBorders>
              <w:bottom w:val="nil"/>
            </w:tcBorders>
          </w:tcPr>
          <w:p w:rsidR="00E7505D" w:rsidRDefault="00E750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5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2074" w:type="dxa"/>
            <w:vMerge w:val="restart"/>
          </w:tcPr>
          <w:p w:rsidR="00E7505D" w:rsidRDefault="00E7505D">
            <w:pPr>
              <w:pStyle w:val="ConsPlusNormal"/>
            </w:pPr>
            <w:r>
              <w:t>Проведение независимой оценки объектов необходимо для управления муниципальной собственностью и получения доходов в местный бюджет - 160 шт. на 2020 г.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969" w:type="dxa"/>
            <w:vMerge/>
          </w:tcPr>
          <w:p w:rsidR="00E7505D" w:rsidRDefault="00E7505D"/>
        </w:tc>
        <w:tc>
          <w:tcPr>
            <w:tcW w:w="1834" w:type="dxa"/>
            <w:vMerge/>
          </w:tcPr>
          <w:p w:rsidR="00E7505D" w:rsidRDefault="00E7505D"/>
        </w:tc>
        <w:tc>
          <w:tcPr>
            <w:tcW w:w="694" w:type="dxa"/>
            <w:tcBorders>
              <w:top w:val="nil"/>
            </w:tcBorders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  <w:vMerge/>
          </w:tcPr>
          <w:p w:rsidR="00E7505D" w:rsidRDefault="00E7505D"/>
        </w:tc>
        <w:tc>
          <w:tcPr>
            <w:tcW w:w="544" w:type="dxa"/>
            <w:tcBorders>
              <w:top w:val="nil"/>
            </w:tcBorders>
          </w:tcPr>
          <w:p w:rsidR="00E7505D" w:rsidRDefault="00E7505D">
            <w:pPr>
              <w:pStyle w:val="ConsPlusNormal"/>
              <w:jc w:val="center"/>
            </w:pPr>
            <w:r>
              <w:t>830, 850</w:t>
            </w:r>
          </w:p>
        </w:tc>
        <w:tc>
          <w:tcPr>
            <w:tcW w:w="1020" w:type="dxa"/>
            <w:vMerge/>
          </w:tcPr>
          <w:p w:rsidR="00E7505D" w:rsidRDefault="00E7505D"/>
        </w:tc>
        <w:tc>
          <w:tcPr>
            <w:tcW w:w="1020" w:type="dxa"/>
            <w:vMerge/>
          </w:tcPr>
          <w:p w:rsidR="00E7505D" w:rsidRDefault="00E7505D"/>
        </w:tc>
        <w:tc>
          <w:tcPr>
            <w:tcW w:w="1020" w:type="dxa"/>
            <w:vMerge/>
          </w:tcPr>
          <w:p w:rsidR="00E7505D" w:rsidRDefault="00E7505D"/>
        </w:tc>
        <w:tc>
          <w:tcPr>
            <w:tcW w:w="1159" w:type="dxa"/>
            <w:vMerge/>
          </w:tcPr>
          <w:p w:rsidR="00E7505D" w:rsidRDefault="00E7505D"/>
        </w:tc>
        <w:tc>
          <w:tcPr>
            <w:tcW w:w="2074" w:type="dxa"/>
            <w:vMerge/>
          </w:tcPr>
          <w:p w:rsidR="00E7505D" w:rsidRDefault="00E7505D"/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5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r>
              <w:t xml:space="preserve">Задача 2: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сохранностью, поддержанием и (или) восстановлением объектов </w:t>
            </w:r>
            <w:r>
              <w:lastRenderedPageBreak/>
              <w:t>муниципальной казны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bookmarkStart w:id="8" w:name="P1275"/>
            <w:bookmarkEnd w:id="8"/>
            <w:r>
              <w:t>Мероприятие 1.2 Содержание и обслуживание казны муниципального образования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74" w:type="dxa"/>
          </w:tcPr>
          <w:p w:rsidR="00E7505D" w:rsidRDefault="00E7505D">
            <w:pPr>
              <w:pStyle w:val="ConsPlusNormal"/>
              <w:jc w:val="center"/>
            </w:pPr>
            <w:r>
              <w:t>3010013010</w:t>
            </w:r>
          </w:p>
        </w:tc>
        <w:tc>
          <w:tcPr>
            <w:tcW w:w="544" w:type="dxa"/>
          </w:tcPr>
          <w:p w:rsidR="00E7505D" w:rsidRDefault="00E7505D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6494,8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19483,0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  <w:r>
              <w:t>Поддержание свободных жилых и нежилых помещений в технически пригодном состоянии для последующей передачи в аренду, наем 6785,7 м</w:t>
            </w:r>
            <w:proofErr w:type="gramStart"/>
            <w:r>
              <w:t>2</w:t>
            </w:r>
            <w:proofErr w:type="gramEnd"/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6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6.1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bookmarkStart w:id="9" w:name="P1299"/>
            <w:bookmarkEnd w:id="9"/>
            <w:r>
              <w:t xml:space="preserve">Мероприятие 1.3 Уплата взносов на капитальный ремонт общего имущества в многоквартирных </w:t>
            </w:r>
            <w:proofErr w:type="gramStart"/>
            <w:r>
              <w:t>домах</w:t>
            </w:r>
            <w:proofErr w:type="gramEnd"/>
            <w:r>
              <w:t>, расположенных на территории города Ачинска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 администрация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74" w:type="dxa"/>
          </w:tcPr>
          <w:p w:rsidR="00E7505D" w:rsidRDefault="00E7505D">
            <w:pPr>
              <w:pStyle w:val="ConsPlusNormal"/>
              <w:jc w:val="center"/>
            </w:pPr>
            <w:r>
              <w:t>3010013150</w:t>
            </w:r>
          </w:p>
        </w:tc>
        <w:tc>
          <w:tcPr>
            <w:tcW w:w="544" w:type="dxa"/>
          </w:tcPr>
          <w:p w:rsidR="00E7505D" w:rsidRDefault="00E7505D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10714,6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11007,6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11886,6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33608,8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  <w:r>
              <w:t>Уплата взносов на капитальный ремонт общего имущества в МКД муниципальной собственности согласно действующему законодательству (3322 помещений на 2020 г.)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7.1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bookmarkStart w:id="10" w:name="P1323"/>
            <w:bookmarkEnd w:id="10"/>
            <w:r>
              <w:t>Мероприятие 1.4. Оплата услуг за ведение лицевых счетов, начисление и сбор платы по социальному найму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74" w:type="dxa"/>
          </w:tcPr>
          <w:p w:rsidR="00E7505D" w:rsidRDefault="00E7505D">
            <w:pPr>
              <w:pStyle w:val="ConsPlusNormal"/>
              <w:jc w:val="center"/>
            </w:pPr>
            <w:r>
              <w:t>3010013160</w:t>
            </w:r>
          </w:p>
        </w:tc>
        <w:tc>
          <w:tcPr>
            <w:tcW w:w="544" w:type="dxa"/>
          </w:tcPr>
          <w:p w:rsidR="00E7505D" w:rsidRDefault="00E750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2661,9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  <w:r>
              <w:t>Заключение контракта по начислению, сбору платы по соц</w:t>
            </w:r>
            <w:proofErr w:type="gramStart"/>
            <w:r>
              <w:t>.н</w:t>
            </w:r>
            <w:proofErr w:type="gramEnd"/>
            <w:r>
              <w:t xml:space="preserve">айму согласно Жилищному </w:t>
            </w:r>
            <w:hyperlink r:id="rId88" w:history="1">
              <w:r>
                <w:rPr>
                  <w:color w:val="0000FF"/>
                </w:rPr>
                <w:t>кодексу</w:t>
              </w:r>
            </w:hyperlink>
            <w:r>
              <w:t xml:space="preserve"> Российской Федерации (3100 пом. на 2020 г.)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20096,0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20389,7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21268,0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61753,7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8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9381,4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9382,1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9381,4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28144,9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9</w:t>
            </w:r>
          </w:p>
        </w:tc>
        <w:tc>
          <w:tcPr>
            <w:tcW w:w="1969" w:type="dxa"/>
          </w:tcPr>
          <w:p w:rsidR="00E7505D" w:rsidRDefault="00E7505D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10714,6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11007,6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11886,6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33608,8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</w:tbl>
    <w:p w:rsidR="00E7505D" w:rsidRDefault="00E7505D">
      <w:pPr>
        <w:sectPr w:rsidR="00E7505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1"/>
      </w:pPr>
      <w:r>
        <w:t>Приложение N 4</w:t>
      </w:r>
    </w:p>
    <w:p w:rsidR="00E7505D" w:rsidRDefault="00E7505D">
      <w:pPr>
        <w:pStyle w:val="ConsPlusNormal"/>
        <w:jc w:val="right"/>
      </w:pPr>
      <w:r>
        <w:t>к муниципальной программе</w:t>
      </w:r>
    </w:p>
    <w:p w:rsidR="00E7505D" w:rsidRDefault="00E7505D">
      <w:pPr>
        <w:pStyle w:val="ConsPlusNormal"/>
        <w:jc w:val="right"/>
      </w:pPr>
      <w:r>
        <w:t>города Ачинска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11" w:name="P1380"/>
      <w:bookmarkEnd w:id="11"/>
      <w:r>
        <w:t>ПОДПРОГРАММА 2</w:t>
      </w:r>
    </w:p>
    <w:p w:rsidR="00E7505D" w:rsidRDefault="00E7505D">
      <w:pPr>
        <w:pStyle w:val="ConsPlusTitle"/>
        <w:jc w:val="center"/>
      </w:pPr>
      <w:r>
        <w:t>"УПРАВЛЕНИЕ ЗЕМЕЛЬНЫМИ РЕСУРСАМИ ГОРОДА В ЧАСТИ ЗЕМЕЛЬ,</w:t>
      </w:r>
    </w:p>
    <w:p w:rsidR="00E7505D" w:rsidRDefault="00E7505D">
      <w:pPr>
        <w:pStyle w:val="ConsPlusTitle"/>
        <w:jc w:val="center"/>
      </w:pPr>
      <w:proofErr w:type="gramStart"/>
      <w:r>
        <w:t>ПРИНАДЛЕЖАЩИХ</w:t>
      </w:r>
      <w:proofErr w:type="gramEnd"/>
      <w:r>
        <w:t xml:space="preserve"> МУНИЦИПАЛЬНОМУ ОБРАЗОВАНИЮ, А ТАКЖЕ ЗЕМЕЛЬНЫХ</w:t>
      </w:r>
    </w:p>
    <w:p w:rsidR="00E7505D" w:rsidRDefault="00E7505D">
      <w:pPr>
        <w:pStyle w:val="ConsPlusTitle"/>
        <w:jc w:val="center"/>
      </w:pPr>
      <w:r>
        <w:t>УЧАСТКОВ, ГОСУДАРСТВЕННАЯ СОБСТВЕННОСТЬ НА КОТОРЫЕ</w:t>
      </w:r>
    </w:p>
    <w:p w:rsidR="00E7505D" w:rsidRDefault="00E7505D">
      <w:pPr>
        <w:pStyle w:val="ConsPlusTitle"/>
        <w:jc w:val="center"/>
      </w:pPr>
      <w:r>
        <w:t xml:space="preserve">НЕ </w:t>
      </w:r>
      <w:proofErr w:type="gramStart"/>
      <w:r>
        <w:t>РАЗГРАНИЧЕНА</w:t>
      </w:r>
      <w:proofErr w:type="gramEnd"/>
      <w:r>
        <w:t>", РЕАЛИЗУЕМАЯ В РАМКАХ МУНИЦИПАЛЬНОЙ</w:t>
      </w:r>
    </w:p>
    <w:p w:rsidR="00E7505D" w:rsidRDefault="00E7505D">
      <w:pPr>
        <w:pStyle w:val="ConsPlusTitle"/>
        <w:jc w:val="center"/>
      </w:pPr>
      <w:r>
        <w:t xml:space="preserve">ПРОГРАММЫ ГОРОДА АЧИНСКА "УПРАВЛЕНИЕ </w:t>
      </w:r>
      <w:proofErr w:type="gramStart"/>
      <w:r>
        <w:t>МУНИЦИПАЛЬНЫМ</w:t>
      </w:r>
      <w:proofErr w:type="gramEnd"/>
    </w:p>
    <w:p w:rsidR="00E7505D" w:rsidRDefault="00E7505D">
      <w:pPr>
        <w:pStyle w:val="ConsPlusTitle"/>
        <w:jc w:val="center"/>
      </w:pPr>
      <w:r>
        <w:t>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1. ПАСПОРТ ПОДПРОГРАММЫ</w:t>
      </w:r>
    </w:p>
    <w:p w:rsidR="00E7505D" w:rsidRDefault="00E75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 xml:space="preserve">Наименование муниципальной программы города Ачинска, в </w:t>
            </w:r>
            <w:proofErr w:type="gramStart"/>
            <w:r>
              <w:t>рамках</w:t>
            </w:r>
            <w:proofErr w:type="gramEnd"/>
            <w:r>
              <w:t xml:space="preserve"> которой реализуется подпрограмма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proofErr w:type="gramStart"/>
            <w:r>
              <w:t>1)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hyperlink w:anchor="P1472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2014 - 2030 годов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Общий объем финансирования программы составляет 12543,7 тыс. рублей, в том числе по годам:</w:t>
            </w:r>
          </w:p>
          <w:p w:rsidR="00E7505D" w:rsidRDefault="00E7505D">
            <w:pPr>
              <w:pStyle w:val="ConsPlusNormal"/>
            </w:pPr>
            <w:r>
              <w:t>2014 год: 3880,8 тыс. рублей;</w:t>
            </w:r>
          </w:p>
          <w:p w:rsidR="00E7505D" w:rsidRDefault="00E7505D">
            <w:pPr>
              <w:pStyle w:val="ConsPlusNormal"/>
            </w:pPr>
            <w:r>
              <w:t>2015 год: 4219,6 тыс. рублей;</w:t>
            </w:r>
          </w:p>
          <w:p w:rsidR="00E7505D" w:rsidRDefault="00E7505D">
            <w:pPr>
              <w:pStyle w:val="ConsPlusNormal"/>
            </w:pPr>
            <w:r>
              <w:t>2016 год: 1123,4 тыс. рублей;</w:t>
            </w:r>
          </w:p>
          <w:p w:rsidR="00E7505D" w:rsidRDefault="00E7505D">
            <w:pPr>
              <w:pStyle w:val="ConsPlusNormal"/>
            </w:pPr>
            <w:r>
              <w:t>2017 год: 706,9 тыс. рублей;</w:t>
            </w:r>
          </w:p>
          <w:p w:rsidR="00E7505D" w:rsidRDefault="00E7505D">
            <w:pPr>
              <w:pStyle w:val="ConsPlusNormal"/>
            </w:pPr>
            <w:r>
              <w:t>2018 год: 671,4 тыс. рублей;</w:t>
            </w:r>
          </w:p>
          <w:p w:rsidR="00E7505D" w:rsidRDefault="00E7505D">
            <w:pPr>
              <w:pStyle w:val="ConsPlusNormal"/>
            </w:pPr>
            <w:r>
              <w:t>2019 год: 500,4 тыс. рублей;</w:t>
            </w:r>
          </w:p>
          <w:p w:rsidR="00E7505D" w:rsidRDefault="00E7505D">
            <w:pPr>
              <w:pStyle w:val="ConsPlusNormal"/>
            </w:pPr>
            <w:r>
              <w:t>2020 год: 480,4 тыс. рублей;</w:t>
            </w:r>
          </w:p>
          <w:p w:rsidR="00E7505D" w:rsidRDefault="00E7505D">
            <w:pPr>
              <w:pStyle w:val="ConsPlusNormal"/>
            </w:pPr>
            <w:r>
              <w:t>2021 год: 480,4 тыс. рублей.</w:t>
            </w:r>
          </w:p>
          <w:p w:rsidR="00E7505D" w:rsidRDefault="00E7505D">
            <w:pPr>
              <w:pStyle w:val="ConsPlusNormal"/>
            </w:pPr>
            <w:r>
              <w:t>2022 год: 480,4 тыс. рублей.</w:t>
            </w:r>
          </w:p>
          <w:p w:rsidR="00E7505D" w:rsidRDefault="00E7505D">
            <w:pPr>
              <w:pStyle w:val="ConsPlusNormal"/>
            </w:pPr>
            <w:r>
              <w:t>Из них за счет средств бюджета города - 12543,7 тыс. рублей, в том числе по годам:</w:t>
            </w:r>
          </w:p>
          <w:p w:rsidR="00E7505D" w:rsidRDefault="00E7505D">
            <w:pPr>
              <w:pStyle w:val="ConsPlusNormal"/>
            </w:pPr>
            <w:r>
              <w:t>2014 год: 3880,8 тыс. рублей;</w:t>
            </w:r>
          </w:p>
          <w:p w:rsidR="00E7505D" w:rsidRDefault="00E7505D">
            <w:pPr>
              <w:pStyle w:val="ConsPlusNormal"/>
            </w:pPr>
            <w:r>
              <w:t>2015 год: 4219,6 тыс. рублей;</w:t>
            </w:r>
          </w:p>
          <w:p w:rsidR="00E7505D" w:rsidRDefault="00E7505D">
            <w:pPr>
              <w:pStyle w:val="ConsPlusNormal"/>
            </w:pPr>
            <w:r>
              <w:t>2016 год: 1123,4 тыс. рублей;</w:t>
            </w:r>
          </w:p>
          <w:p w:rsidR="00E7505D" w:rsidRDefault="00E7505D">
            <w:pPr>
              <w:pStyle w:val="ConsPlusNormal"/>
            </w:pPr>
            <w:r>
              <w:t>2017 год: 706,9 тыс. рублей;</w:t>
            </w:r>
          </w:p>
          <w:p w:rsidR="00E7505D" w:rsidRDefault="00E7505D">
            <w:pPr>
              <w:pStyle w:val="ConsPlusNormal"/>
            </w:pPr>
            <w:r>
              <w:t>2018 год: 671,4 тыс. рублей;</w:t>
            </w:r>
          </w:p>
          <w:p w:rsidR="00E7505D" w:rsidRDefault="00E7505D">
            <w:pPr>
              <w:pStyle w:val="ConsPlusNormal"/>
            </w:pPr>
            <w:r>
              <w:t>2019 год: 500,4 тыс. рублей;</w:t>
            </w:r>
          </w:p>
          <w:p w:rsidR="00E7505D" w:rsidRDefault="00E7505D">
            <w:pPr>
              <w:pStyle w:val="ConsPlusNormal"/>
            </w:pPr>
            <w:r>
              <w:t>2020 год: 480,4 тыс. рублей;</w:t>
            </w:r>
          </w:p>
          <w:p w:rsidR="00E7505D" w:rsidRDefault="00E7505D">
            <w:pPr>
              <w:pStyle w:val="ConsPlusNormal"/>
            </w:pPr>
            <w:r>
              <w:t>2021 год: 480,4 тыс. рублей.</w:t>
            </w:r>
          </w:p>
          <w:p w:rsidR="00E7505D" w:rsidRDefault="00E7505D">
            <w:pPr>
              <w:pStyle w:val="ConsPlusNormal"/>
            </w:pPr>
            <w:r>
              <w:t>2022 год: 480,4 тыс. рублей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2. МЕРОПРИЯТИЯ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>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ценах 2019 года.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При изменении объемов бюджетного финансирования, предусмотренных программой,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В рамках муниципальной программы "Управление муниципальным имуществом" подпрограммы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будет реализовано: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1566" w:history="1">
        <w:r>
          <w:rPr>
            <w:color w:val="0000FF"/>
          </w:rPr>
          <w:t>Мероприятие 2.1</w:t>
        </w:r>
      </w:hyperlink>
      <w:r>
        <w:t>. Реализация мероприятий по землеустройству и землепользованию.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Задача 1. </w:t>
      </w:r>
      <w:proofErr w:type="gramStart"/>
      <w:r>
        <w:t xml:space="preserve"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</w:t>
      </w:r>
      <w:r>
        <w:lastRenderedPageBreak/>
        <w:t>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hyperlink w:anchor="P1528" w:history="1">
        <w:r>
          <w:rPr>
            <w:color w:val="0000FF"/>
          </w:rPr>
          <w:t>Перечень</w:t>
        </w:r>
      </w:hyperlink>
      <w:r>
        <w:t xml:space="preserve"> мероприятий подпрограммы N 2 представлены в </w:t>
      </w:r>
      <w:proofErr w:type="gramStart"/>
      <w:r>
        <w:t>приложении</w:t>
      </w:r>
      <w:proofErr w:type="gramEnd"/>
      <w:r>
        <w:t xml:space="preserve"> N 2 к подпрограмме.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proofErr w:type="gramStart"/>
      <w:r>
        <w:t xml:space="preserve">Реализация программных мероприятий осуществляется в соответствии </w:t>
      </w:r>
      <w:hyperlink r:id="rId89" w:history="1">
        <w:r>
          <w:rPr>
            <w:color w:val="0000FF"/>
          </w:rPr>
          <w:t>ст. 3.1</w:t>
        </w:r>
      </w:hyperlink>
      <w:r>
        <w:t xml:space="preserve"> Федерального закона от 25.10.2001 N 137-ФЗ "О введении в действие Земельного кодекса Российской Федерации", </w:t>
      </w:r>
      <w:hyperlink r:id="rId90" w:history="1">
        <w:r>
          <w:rPr>
            <w:color w:val="0000FF"/>
          </w:rPr>
          <w:t>ст. 19</w:t>
        </w:r>
      </w:hyperlink>
      <w:r>
        <w:t xml:space="preserve"> Земельного кодекса Российской Федерации, </w:t>
      </w:r>
      <w:hyperlink r:id="rId91" w:history="1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Лесным </w:t>
      </w:r>
      <w:hyperlink r:id="rId92" w:history="1">
        <w:r>
          <w:rPr>
            <w:color w:val="0000FF"/>
          </w:rPr>
          <w:t>кодексом</w:t>
        </w:r>
      </w:hyperlink>
      <w:r>
        <w:t xml:space="preserve"> РФ от 04.12.2006 N 200-ФЗ.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Координатором подпрограммы является отдел земельных отношений комитета по управлению муниципальным имуществом администрации города Ачинска, который обеспечивает согласованные действия по подготовке и реализации 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Корректировка подпрограммы, в том числе включение в нее новых мероприятий, а также продление срока ее реализации, осуществляется в установленном </w:t>
      </w:r>
      <w:hyperlink r:id="rId93" w:history="1">
        <w:r>
          <w:rPr>
            <w:color w:val="0000FF"/>
          </w:rPr>
          <w:t>Порядке</w:t>
        </w:r>
      </w:hyperlink>
      <w:r>
        <w:t>, утвержденном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 xml:space="preserve">4. УПРАВЛЕНИЕ ПОДПРОГРАММОЙ И </w:t>
      </w:r>
      <w:proofErr w:type="gramStart"/>
      <w:r>
        <w:t>КОНТРОЛЬ ЗА</w:t>
      </w:r>
      <w:proofErr w:type="gramEnd"/>
      <w:r>
        <w:t xml:space="preserve"> ИСПОЛНЕНИЕМ</w:t>
      </w:r>
    </w:p>
    <w:p w:rsidR="00E7505D" w:rsidRDefault="00E7505D">
      <w:pPr>
        <w:pStyle w:val="ConsPlusTitle"/>
        <w:jc w:val="center"/>
      </w:pPr>
      <w:r>
        <w:t>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 xml:space="preserve">1. </w:t>
      </w:r>
      <w:proofErr w:type="gramStart"/>
      <w:r>
        <w:t>Текущее</w:t>
      </w:r>
      <w:proofErr w:type="gramEnd"/>
      <w:r>
        <w:t xml:space="preserve"> управление реализацией подпрограммы осуществляется отделом по управлению земельных отношений комитета по управлению муниципальным имуществом администрации города Ачинска (далее - Исполнитель подпрограммы).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2. Исполнитель подпрограммы по запросу ответственного исполнителя муниципальной программы: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представляет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программы.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Объем финансирования подпрограммы уточняется ежегодно при формировании бюджета на очередной финансовый год и плановый период.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ходом реализации подпрограммы осуществляют исполнители подпрограммы.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Отчеты о реализации программы представляются ответственными исполнителями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 августа отчетного года.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lastRenderedPageBreak/>
        <w:t>Годовой отчет о ходе реализации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Согласованный с соисполнителями программы годовой отчет на бумажных носителях в электронном виде 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Годовой отчет в срок до 1 мая года, следующего за </w:t>
      </w:r>
      <w:proofErr w:type="gramStart"/>
      <w:r>
        <w:t>отчетным</w:t>
      </w:r>
      <w:proofErr w:type="gramEnd"/>
      <w:r>
        <w:t>, подлежит размещению на официальном сайте ответственного исполнителя, а также на официальном сайте органов местного самоуправления города Ачинска http://www.adm-achinsk.ru и в сети Интернет.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2"/>
      </w:pPr>
      <w:r>
        <w:t>Приложение N 1</w:t>
      </w:r>
    </w:p>
    <w:p w:rsidR="00E7505D" w:rsidRDefault="00E7505D">
      <w:pPr>
        <w:pStyle w:val="ConsPlusNormal"/>
        <w:jc w:val="right"/>
      </w:pPr>
      <w:r>
        <w:t>к подпрограмме</w:t>
      </w:r>
    </w:p>
    <w:p w:rsidR="00E7505D" w:rsidRDefault="00E7505D">
      <w:pPr>
        <w:pStyle w:val="ConsPlusNormal"/>
        <w:jc w:val="right"/>
      </w:pPr>
      <w:r>
        <w:t>"Управление земельными ресурсами</w:t>
      </w:r>
    </w:p>
    <w:p w:rsidR="00E7505D" w:rsidRDefault="00E7505D">
      <w:pPr>
        <w:pStyle w:val="ConsPlusNormal"/>
        <w:jc w:val="right"/>
      </w:pPr>
      <w:r>
        <w:t>города в части земель, принадлежащих</w:t>
      </w:r>
    </w:p>
    <w:p w:rsidR="00E7505D" w:rsidRDefault="00E7505D">
      <w:pPr>
        <w:pStyle w:val="ConsPlusNormal"/>
        <w:jc w:val="right"/>
      </w:pPr>
      <w:r>
        <w:t>муниципальному образованию, а также</w:t>
      </w:r>
    </w:p>
    <w:p w:rsidR="00E7505D" w:rsidRDefault="00E7505D">
      <w:pPr>
        <w:pStyle w:val="ConsPlusNormal"/>
        <w:jc w:val="right"/>
      </w:pPr>
      <w:r>
        <w:t xml:space="preserve">земельных участков, </w:t>
      </w:r>
      <w:proofErr w:type="gramStart"/>
      <w:r>
        <w:t>государственная</w:t>
      </w:r>
      <w:proofErr w:type="gramEnd"/>
    </w:p>
    <w:p w:rsidR="00E7505D" w:rsidRDefault="00E7505D">
      <w:pPr>
        <w:pStyle w:val="ConsPlusNormal"/>
        <w:jc w:val="right"/>
      </w:pPr>
      <w:proofErr w:type="gramStart"/>
      <w:r>
        <w:t>собственность</w:t>
      </w:r>
      <w:proofErr w:type="gramEnd"/>
      <w:r>
        <w:t xml:space="preserve"> на которые не разграничена",</w:t>
      </w:r>
    </w:p>
    <w:p w:rsidR="00E7505D" w:rsidRDefault="00E7505D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7505D" w:rsidRDefault="00E7505D">
      <w:pPr>
        <w:pStyle w:val="ConsPlusNormal"/>
        <w:jc w:val="right"/>
      </w:pPr>
      <w:r>
        <w:t>муниципальной программы города Ачинска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12" w:name="P1472"/>
      <w:bookmarkEnd w:id="12"/>
      <w:r>
        <w:t>ПЕРЕЧЕНЬ</w:t>
      </w:r>
    </w:p>
    <w:p w:rsidR="00E7505D" w:rsidRDefault="00E7505D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E7505D" w:rsidRDefault="00E75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1304"/>
        <w:gridCol w:w="1834"/>
        <w:gridCol w:w="737"/>
        <w:gridCol w:w="737"/>
        <w:gridCol w:w="737"/>
        <w:gridCol w:w="680"/>
      </w:tblGrid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30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1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2551" w:type="dxa"/>
            <w:vMerge/>
          </w:tcPr>
          <w:p w:rsidR="00E7505D" w:rsidRDefault="00E7505D"/>
        </w:tc>
        <w:tc>
          <w:tcPr>
            <w:tcW w:w="1304" w:type="dxa"/>
            <w:vMerge/>
          </w:tcPr>
          <w:p w:rsidR="00E7505D" w:rsidRDefault="00E7505D"/>
        </w:tc>
        <w:tc>
          <w:tcPr>
            <w:tcW w:w="1834" w:type="dxa"/>
            <w:vMerge/>
          </w:tcPr>
          <w:p w:rsidR="00E7505D" w:rsidRDefault="00E7505D"/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E7505D" w:rsidRDefault="00E7505D">
            <w:pPr>
              <w:pStyle w:val="ConsPlusNormal"/>
              <w:jc w:val="center"/>
            </w:pPr>
            <w:r>
              <w:t>2022 год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8580" w:type="dxa"/>
            <w:gridSpan w:val="7"/>
          </w:tcPr>
          <w:p w:rsidR="00E7505D" w:rsidRDefault="00E7505D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8580" w:type="dxa"/>
            <w:gridSpan w:val="7"/>
          </w:tcPr>
          <w:p w:rsidR="00E7505D" w:rsidRDefault="00E7505D">
            <w:pPr>
              <w:pStyle w:val="ConsPlusNormal"/>
            </w:pPr>
            <w:r>
              <w:t xml:space="preserve">Задача подпрограммы. Задача 1. </w:t>
            </w:r>
            <w:proofErr w:type="gramStart"/>
            <w: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1</w:t>
            </w:r>
          </w:p>
        </w:tc>
        <w:tc>
          <w:tcPr>
            <w:tcW w:w="2551" w:type="dxa"/>
          </w:tcPr>
          <w:p w:rsidR="00E7505D" w:rsidRDefault="00E7505D">
            <w:pPr>
              <w:pStyle w:val="ConsPlusNormal"/>
            </w:pPr>
            <w:r>
              <w:t xml:space="preserve">Показатель результативности 1: количество земельных участков под объектами недвижимости, </w:t>
            </w:r>
            <w:r>
              <w:lastRenderedPageBreak/>
              <w:t>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304" w:type="dxa"/>
          </w:tcPr>
          <w:p w:rsidR="00E7505D" w:rsidRDefault="00E7505D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 xml:space="preserve">Сведения комитета по управлению муниципальным имуществом </w:t>
            </w:r>
            <w:r>
              <w:lastRenderedPageBreak/>
              <w:t>администрации города Ачинска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E7505D" w:rsidRDefault="00E7505D">
            <w:pPr>
              <w:pStyle w:val="ConsPlusNormal"/>
              <w:jc w:val="center"/>
            </w:pPr>
            <w:r>
              <w:t>19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E7505D" w:rsidRDefault="00E7505D">
            <w:pPr>
              <w:pStyle w:val="ConsPlusNormal"/>
            </w:pPr>
            <w: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304" w:type="dxa"/>
          </w:tcPr>
          <w:p w:rsidR="00E7505D" w:rsidRDefault="00E7505D">
            <w:pPr>
              <w:pStyle w:val="ConsPlusNormal"/>
            </w:pPr>
            <w:r>
              <w:t>Участок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2"/>
      </w:pPr>
      <w:r>
        <w:t>Приложение N 2</w:t>
      </w:r>
    </w:p>
    <w:p w:rsidR="00E7505D" w:rsidRDefault="00E7505D">
      <w:pPr>
        <w:pStyle w:val="ConsPlusNormal"/>
        <w:jc w:val="right"/>
      </w:pPr>
      <w:r>
        <w:t>к подпрограмме</w:t>
      </w:r>
    </w:p>
    <w:p w:rsidR="00E7505D" w:rsidRDefault="00E7505D">
      <w:pPr>
        <w:pStyle w:val="ConsPlusNormal"/>
        <w:jc w:val="right"/>
      </w:pPr>
      <w:r>
        <w:t>"Управление земельными ресурсами</w:t>
      </w:r>
    </w:p>
    <w:p w:rsidR="00E7505D" w:rsidRDefault="00E7505D">
      <w:pPr>
        <w:pStyle w:val="ConsPlusNormal"/>
        <w:jc w:val="right"/>
      </w:pPr>
      <w:r>
        <w:t>города в части земель, принадлежащих</w:t>
      </w:r>
    </w:p>
    <w:p w:rsidR="00E7505D" w:rsidRDefault="00E7505D">
      <w:pPr>
        <w:pStyle w:val="ConsPlusNormal"/>
        <w:jc w:val="right"/>
      </w:pPr>
      <w:r>
        <w:t>муниципальному образованию, а также</w:t>
      </w:r>
    </w:p>
    <w:p w:rsidR="00E7505D" w:rsidRDefault="00E7505D">
      <w:pPr>
        <w:pStyle w:val="ConsPlusNormal"/>
        <w:jc w:val="right"/>
      </w:pPr>
      <w:r>
        <w:t xml:space="preserve">земельных участков, </w:t>
      </w:r>
      <w:proofErr w:type="gramStart"/>
      <w:r>
        <w:t>государственная</w:t>
      </w:r>
      <w:proofErr w:type="gramEnd"/>
    </w:p>
    <w:p w:rsidR="00E7505D" w:rsidRDefault="00E7505D">
      <w:pPr>
        <w:pStyle w:val="ConsPlusNormal"/>
        <w:jc w:val="right"/>
      </w:pPr>
      <w:proofErr w:type="gramStart"/>
      <w:r>
        <w:t>собственность</w:t>
      </w:r>
      <w:proofErr w:type="gramEnd"/>
      <w:r>
        <w:t xml:space="preserve"> на которые не разграничена",</w:t>
      </w:r>
    </w:p>
    <w:p w:rsidR="00E7505D" w:rsidRDefault="00E7505D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7505D" w:rsidRDefault="00E7505D">
      <w:pPr>
        <w:pStyle w:val="ConsPlusNormal"/>
        <w:jc w:val="right"/>
      </w:pPr>
      <w:r>
        <w:t>муниципальной программы города Ачинска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13" w:name="P1528"/>
      <w:bookmarkEnd w:id="13"/>
      <w:r>
        <w:t>ПЕРЕЧЕНЬ</w:t>
      </w:r>
    </w:p>
    <w:p w:rsidR="00E7505D" w:rsidRDefault="00E7505D">
      <w:pPr>
        <w:pStyle w:val="ConsPlusTitle"/>
        <w:jc w:val="center"/>
      </w:pPr>
      <w:r>
        <w:t>МЕРОПРИЯТИЙ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sectPr w:rsidR="00E7505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59"/>
        <w:gridCol w:w="1834"/>
        <w:gridCol w:w="694"/>
        <w:gridCol w:w="604"/>
        <w:gridCol w:w="1324"/>
        <w:gridCol w:w="544"/>
        <w:gridCol w:w="664"/>
        <w:gridCol w:w="664"/>
        <w:gridCol w:w="664"/>
        <w:gridCol w:w="1159"/>
        <w:gridCol w:w="2224"/>
      </w:tblGrid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9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66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2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2059" w:type="dxa"/>
            <w:vMerge/>
          </w:tcPr>
          <w:p w:rsidR="00E7505D" w:rsidRDefault="00E7505D"/>
        </w:tc>
        <w:tc>
          <w:tcPr>
            <w:tcW w:w="1834" w:type="dxa"/>
            <w:vMerge/>
          </w:tcPr>
          <w:p w:rsidR="00E7505D" w:rsidRDefault="00E7505D"/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E7505D" w:rsidRDefault="00E7505D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324" w:type="dxa"/>
          </w:tcPr>
          <w:p w:rsidR="00E7505D" w:rsidRDefault="00E7505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E7505D" w:rsidRDefault="00E7505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24" w:type="dxa"/>
            <w:vMerge/>
          </w:tcPr>
          <w:p w:rsidR="00E7505D" w:rsidRDefault="00E7505D"/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24" w:type="dxa"/>
          </w:tcPr>
          <w:p w:rsidR="00E7505D" w:rsidRDefault="00E7505D">
            <w:pPr>
              <w:pStyle w:val="ConsPlusNormal"/>
              <w:jc w:val="center"/>
            </w:pPr>
            <w:r>
              <w:t>12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1</w:t>
            </w:r>
          </w:p>
        </w:tc>
        <w:tc>
          <w:tcPr>
            <w:tcW w:w="12434" w:type="dxa"/>
            <w:gridSpan w:val="11"/>
          </w:tcPr>
          <w:p w:rsidR="00E7505D" w:rsidRDefault="00E7505D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2</w:t>
            </w:r>
          </w:p>
        </w:tc>
        <w:tc>
          <w:tcPr>
            <w:tcW w:w="12434" w:type="dxa"/>
            <w:gridSpan w:val="11"/>
          </w:tcPr>
          <w:p w:rsidR="00E7505D" w:rsidRDefault="00E7505D">
            <w:pPr>
              <w:pStyle w:val="ConsPlusNormal"/>
            </w:pPr>
            <w:r>
              <w:t>Подпрограмма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3</w:t>
            </w:r>
          </w:p>
        </w:tc>
        <w:tc>
          <w:tcPr>
            <w:tcW w:w="12434" w:type="dxa"/>
            <w:gridSpan w:val="11"/>
          </w:tcPr>
          <w:p w:rsidR="00E7505D" w:rsidRDefault="00E7505D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4</w:t>
            </w:r>
          </w:p>
        </w:tc>
        <w:tc>
          <w:tcPr>
            <w:tcW w:w="12434" w:type="dxa"/>
            <w:gridSpan w:val="11"/>
          </w:tcPr>
          <w:p w:rsidR="00E7505D" w:rsidRDefault="00E7505D">
            <w:pPr>
              <w:pStyle w:val="ConsPlusNormal"/>
            </w:pPr>
            <w:r>
              <w:t xml:space="preserve">Задача 1. </w:t>
            </w:r>
            <w:proofErr w:type="gramStart"/>
            <w: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4.1</w:t>
            </w:r>
          </w:p>
        </w:tc>
        <w:tc>
          <w:tcPr>
            <w:tcW w:w="2059" w:type="dxa"/>
          </w:tcPr>
          <w:p w:rsidR="00E7505D" w:rsidRDefault="00E7505D">
            <w:pPr>
              <w:pStyle w:val="ConsPlusNormal"/>
            </w:pPr>
            <w:bookmarkStart w:id="14" w:name="P1566"/>
            <w:bookmarkEnd w:id="14"/>
            <w:r>
              <w:t>Мероприятия 2.1. Реализация мероприятий по землеустройству и землепользованию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04" w:type="dxa"/>
          </w:tcPr>
          <w:p w:rsidR="00E7505D" w:rsidRDefault="00E7505D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E7505D" w:rsidRDefault="00E7505D">
            <w:pPr>
              <w:pStyle w:val="ConsPlusNormal"/>
              <w:jc w:val="center"/>
            </w:pPr>
            <w:r>
              <w:t>3020013030</w:t>
            </w:r>
          </w:p>
        </w:tc>
        <w:tc>
          <w:tcPr>
            <w:tcW w:w="544" w:type="dxa"/>
          </w:tcPr>
          <w:p w:rsidR="00E7505D" w:rsidRDefault="00E7505D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1441,2</w:t>
            </w:r>
          </w:p>
        </w:tc>
        <w:tc>
          <w:tcPr>
            <w:tcW w:w="2224" w:type="dxa"/>
          </w:tcPr>
          <w:p w:rsidR="00E7505D" w:rsidRDefault="00E7505D">
            <w:pPr>
              <w:pStyle w:val="ConsPlusNormal"/>
            </w:pPr>
            <w:r>
              <w:t xml:space="preserve">- выполнение землеустроительных и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земельных участков под объектами муниципальной собственности; осуществление </w:t>
            </w:r>
            <w:r>
              <w:lastRenderedPageBreak/>
              <w:t>мероприятий по постановке земельных участков на государственный кадастровый учет</w:t>
            </w:r>
          </w:p>
          <w:p w:rsidR="00E7505D" w:rsidRDefault="00E7505D">
            <w:pPr>
              <w:pStyle w:val="ConsPlusNormal"/>
            </w:pPr>
            <w:r>
              <w:t xml:space="preserve">- выполнение землеустроительных и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земельных участков, на которых расположены многоквартирные дома, позволит передавать зем. участки в аренду, приватизировать и т.д.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59" w:type="dxa"/>
          </w:tcPr>
          <w:p w:rsidR="00E7505D" w:rsidRDefault="00E7505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0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32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6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6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6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59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224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5</w:t>
            </w:r>
          </w:p>
        </w:tc>
        <w:tc>
          <w:tcPr>
            <w:tcW w:w="2059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0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32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54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664" w:type="dxa"/>
          </w:tcPr>
          <w:p w:rsidR="00E7505D" w:rsidRDefault="00E7505D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1159" w:type="dxa"/>
          </w:tcPr>
          <w:p w:rsidR="00E7505D" w:rsidRDefault="00E7505D">
            <w:pPr>
              <w:pStyle w:val="ConsPlusNormal"/>
              <w:jc w:val="center"/>
            </w:pPr>
            <w:r>
              <w:t>1441,2</w:t>
            </w:r>
          </w:p>
        </w:tc>
        <w:tc>
          <w:tcPr>
            <w:tcW w:w="2224" w:type="dxa"/>
          </w:tcPr>
          <w:p w:rsidR="00E7505D" w:rsidRDefault="00E7505D">
            <w:pPr>
              <w:pStyle w:val="ConsPlusNormal"/>
            </w:pPr>
          </w:p>
        </w:tc>
      </w:tr>
    </w:tbl>
    <w:p w:rsidR="00E7505D" w:rsidRDefault="00E7505D">
      <w:pPr>
        <w:sectPr w:rsidR="00E7505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1"/>
      </w:pPr>
      <w:r>
        <w:t>Приложение N 5</w:t>
      </w:r>
    </w:p>
    <w:p w:rsidR="00E7505D" w:rsidRDefault="00E7505D">
      <w:pPr>
        <w:pStyle w:val="ConsPlusNormal"/>
        <w:jc w:val="right"/>
      </w:pPr>
      <w:r>
        <w:t>к муниципальной программе</w:t>
      </w:r>
    </w:p>
    <w:p w:rsidR="00E7505D" w:rsidRDefault="00E7505D">
      <w:pPr>
        <w:pStyle w:val="ConsPlusNormal"/>
        <w:jc w:val="right"/>
      </w:pPr>
      <w:r>
        <w:t>города Ачинска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15" w:name="P1612"/>
      <w:bookmarkEnd w:id="15"/>
      <w:r>
        <w:t>ПОДПРОГРАММА 3</w:t>
      </w:r>
    </w:p>
    <w:p w:rsidR="00E7505D" w:rsidRDefault="00E7505D">
      <w:pPr>
        <w:pStyle w:val="ConsPlusTitle"/>
        <w:jc w:val="center"/>
      </w:pPr>
      <w:r>
        <w:t xml:space="preserve">"УПРАВЛЕНИЕ РЕАЛИЗАЦИЕЙ ПРОГРАММЫ", </w:t>
      </w:r>
      <w:proofErr w:type="gramStart"/>
      <w:r>
        <w:t>РЕАЛИЗУЕМАЯ</w:t>
      </w:r>
      <w:proofErr w:type="gramEnd"/>
      <w:r>
        <w:t xml:space="preserve"> В РАМКАХ</w:t>
      </w:r>
    </w:p>
    <w:p w:rsidR="00E7505D" w:rsidRDefault="00E7505D">
      <w:pPr>
        <w:pStyle w:val="ConsPlusTitle"/>
        <w:jc w:val="center"/>
      </w:pPr>
      <w:r>
        <w:t>МУНИЦИПАЛЬНОЙ ПРОГРАММЫ ГОРОДА АЧИНСКА "УПРАВЛЕНИЕ</w:t>
      </w:r>
    </w:p>
    <w:p w:rsidR="00E7505D" w:rsidRDefault="00E7505D">
      <w:pPr>
        <w:pStyle w:val="ConsPlusTitle"/>
        <w:jc w:val="center"/>
      </w:pPr>
      <w:r>
        <w:t>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1. ПАСПОРТ ПОДПРОГРАММЫ</w:t>
      </w:r>
    </w:p>
    <w:p w:rsidR="00E7505D" w:rsidRDefault="00E75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"Управление реализацией программы"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 xml:space="preserve">Наименование муниципальной программы, в </w:t>
            </w:r>
            <w:proofErr w:type="gramStart"/>
            <w:r>
              <w:t>рамках</w:t>
            </w:r>
            <w:proofErr w:type="gramEnd"/>
            <w:r>
              <w:t xml:space="preserve"> которой реализуется подпрограмма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Создание условий для эффективного управления муниципальным имуществом и земельными участками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hyperlink w:anchor="P170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t>2014 - 2030 годы</w:t>
            </w:r>
          </w:p>
        </w:tc>
      </w:tr>
      <w:tr w:rsidR="00E7505D">
        <w:tc>
          <w:tcPr>
            <w:tcW w:w="3402" w:type="dxa"/>
          </w:tcPr>
          <w:p w:rsidR="00E7505D" w:rsidRDefault="00E7505D">
            <w:pPr>
              <w:pStyle w:val="ConsPlusNormal"/>
            </w:pPr>
            <w:r>
              <w:t xml:space="preserve">Информация по ресурсному обеспечению подпрограммы, в том числе по годам реализации </w:t>
            </w:r>
            <w:r>
              <w:lastRenderedPageBreak/>
              <w:t>подпрограммы</w:t>
            </w:r>
          </w:p>
        </w:tc>
        <w:tc>
          <w:tcPr>
            <w:tcW w:w="5669" w:type="dxa"/>
          </w:tcPr>
          <w:p w:rsidR="00E7505D" w:rsidRDefault="00E7505D">
            <w:pPr>
              <w:pStyle w:val="ConsPlusNormal"/>
            </w:pPr>
            <w:r>
              <w:lastRenderedPageBreak/>
              <w:t>Общий объем финансирования программы составляет 122045,9 тыс. рублей, в том числе:</w:t>
            </w:r>
          </w:p>
          <w:p w:rsidR="00E7505D" w:rsidRDefault="00E7505D">
            <w:pPr>
              <w:pStyle w:val="ConsPlusNormal"/>
            </w:pPr>
            <w:r>
              <w:t>2014 год: 12512,0 тыс. рублей;</w:t>
            </w:r>
          </w:p>
          <w:p w:rsidR="00E7505D" w:rsidRDefault="00E7505D">
            <w:pPr>
              <w:pStyle w:val="ConsPlusNormal"/>
            </w:pPr>
            <w:r>
              <w:lastRenderedPageBreak/>
              <w:t>2015 год: 12174,2 тыс. рублей;</w:t>
            </w:r>
          </w:p>
          <w:p w:rsidR="00E7505D" w:rsidRDefault="00E7505D">
            <w:pPr>
              <w:pStyle w:val="ConsPlusNormal"/>
            </w:pPr>
            <w:r>
              <w:t>2016 год: 12450,2 тыс. рублей;</w:t>
            </w:r>
          </w:p>
          <w:p w:rsidR="00E7505D" w:rsidRDefault="00E7505D">
            <w:pPr>
              <w:pStyle w:val="ConsPlusNormal"/>
            </w:pPr>
            <w:r>
              <w:t>2017 год: 12811,7 тыс. рублей;</w:t>
            </w:r>
          </w:p>
          <w:p w:rsidR="00E7505D" w:rsidRDefault="00E7505D">
            <w:pPr>
              <w:pStyle w:val="ConsPlusNormal"/>
            </w:pPr>
            <w:r>
              <w:t>2018 год: 13242,5 тыс. рублей;</w:t>
            </w:r>
          </w:p>
          <w:p w:rsidR="00E7505D" w:rsidRDefault="00E7505D">
            <w:pPr>
              <w:pStyle w:val="ConsPlusNormal"/>
            </w:pPr>
            <w:r>
              <w:t>2019 год: 14739,4 тыс. рублей;</w:t>
            </w:r>
          </w:p>
          <w:p w:rsidR="00E7505D" w:rsidRDefault="00E7505D">
            <w:pPr>
              <w:pStyle w:val="ConsPlusNormal"/>
            </w:pPr>
            <w:r>
              <w:t>2020 год: 14705,3 тыс. рублей;</w:t>
            </w:r>
          </w:p>
          <w:p w:rsidR="00E7505D" w:rsidRDefault="00E7505D">
            <w:pPr>
              <w:pStyle w:val="ConsPlusNormal"/>
            </w:pPr>
            <w:r>
              <w:t>2021 год: 14705,3 тыс. рублей;</w:t>
            </w:r>
          </w:p>
          <w:p w:rsidR="00E7505D" w:rsidRDefault="00E7505D">
            <w:pPr>
              <w:pStyle w:val="ConsPlusNormal"/>
            </w:pPr>
            <w:r>
              <w:t>2022 год: 14705,3 тыс. рублей.</w:t>
            </w:r>
          </w:p>
          <w:p w:rsidR="00E7505D" w:rsidRDefault="00E7505D">
            <w:pPr>
              <w:pStyle w:val="ConsPlusNormal"/>
            </w:pPr>
            <w:r>
              <w:t>Из них за счет средств бюджета города - 121044,7 тыс. рублей, в том числе 2014 год: 12512,0 тыс. рублей;</w:t>
            </w:r>
          </w:p>
          <w:p w:rsidR="00E7505D" w:rsidRDefault="00E7505D">
            <w:pPr>
              <w:pStyle w:val="ConsPlusNormal"/>
            </w:pPr>
            <w:r>
              <w:t>2015 год: 12174,2 тыс. рублей;</w:t>
            </w:r>
          </w:p>
          <w:p w:rsidR="00E7505D" w:rsidRDefault="00E7505D">
            <w:pPr>
              <w:pStyle w:val="ConsPlusNormal"/>
            </w:pPr>
            <w:r>
              <w:t>2016 год: 12450,2 тыс. рублей;</w:t>
            </w:r>
          </w:p>
          <w:p w:rsidR="00E7505D" w:rsidRDefault="00E7505D">
            <w:pPr>
              <w:pStyle w:val="ConsPlusNormal"/>
            </w:pPr>
            <w:r>
              <w:t>2017 год: 12811,7 тыс. рублей;</w:t>
            </w:r>
          </w:p>
          <w:p w:rsidR="00E7505D" w:rsidRDefault="00E7505D">
            <w:pPr>
              <w:pStyle w:val="ConsPlusNormal"/>
            </w:pPr>
            <w:r>
              <w:t>2018 год: 12376,8 тыс. рублей;</w:t>
            </w:r>
          </w:p>
          <w:p w:rsidR="00E7505D" w:rsidRDefault="00E7505D">
            <w:pPr>
              <w:pStyle w:val="ConsPlusNormal"/>
            </w:pPr>
            <w:r>
              <w:t>2019 год: 14603,9 тыс. рублей;</w:t>
            </w:r>
          </w:p>
          <w:p w:rsidR="00E7505D" w:rsidRDefault="00E7505D">
            <w:pPr>
              <w:pStyle w:val="ConsPlusNormal"/>
            </w:pPr>
            <w:r>
              <w:t>2020 год: 14705,3 тыс. рублей;</w:t>
            </w:r>
          </w:p>
          <w:p w:rsidR="00E7505D" w:rsidRDefault="00E7505D">
            <w:pPr>
              <w:pStyle w:val="ConsPlusNormal"/>
            </w:pPr>
            <w:r>
              <w:t>2021 год: 14705,3 тыс. рублей;</w:t>
            </w:r>
          </w:p>
          <w:p w:rsidR="00E7505D" w:rsidRDefault="00E7505D">
            <w:pPr>
              <w:pStyle w:val="ConsPlusNormal"/>
            </w:pPr>
            <w:r>
              <w:t>2022 год: 14705,3 тыс. рублей.</w:t>
            </w:r>
          </w:p>
          <w:p w:rsidR="00E7505D" w:rsidRDefault="00E7505D">
            <w:pPr>
              <w:pStyle w:val="ConsPlusNormal"/>
            </w:pPr>
            <w:r>
              <w:t>Из них за счет сре</w:t>
            </w:r>
            <w:proofErr w:type="gramStart"/>
            <w:r>
              <w:t>дств кр</w:t>
            </w:r>
            <w:proofErr w:type="gramEnd"/>
            <w:r>
              <w:t>аевого бюджета - 1001,2 тыс. рублей:</w:t>
            </w:r>
          </w:p>
          <w:p w:rsidR="00E7505D" w:rsidRDefault="00E7505D">
            <w:pPr>
              <w:pStyle w:val="ConsPlusNormal"/>
            </w:pPr>
            <w:r>
              <w:t>2018 год: 865,7 тыс. рублей;</w:t>
            </w:r>
          </w:p>
          <w:p w:rsidR="00E7505D" w:rsidRDefault="00E7505D">
            <w:pPr>
              <w:pStyle w:val="ConsPlusNormal"/>
            </w:pPr>
            <w:r>
              <w:t>2019 год: 135,5 тыс. рублей;</w:t>
            </w:r>
          </w:p>
          <w:p w:rsidR="00E7505D" w:rsidRDefault="00E7505D">
            <w:pPr>
              <w:pStyle w:val="ConsPlusNormal"/>
            </w:pPr>
            <w:r>
              <w:t>2020 год: 0,0 тыс. рублей;</w:t>
            </w:r>
          </w:p>
          <w:p w:rsidR="00E7505D" w:rsidRDefault="00E7505D">
            <w:pPr>
              <w:pStyle w:val="ConsPlusNormal"/>
            </w:pPr>
            <w:r>
              <w:t>2021 год: 0,0 тыс. рублей</w:t>
            </w:r>
            <w:proofErr w:type="gramStart"/>
            <w:r>
              <w:t>.;</w:t>
            </w:r>
            <w:proofErr w:type="gramEnd"/>
          </w:p>
          <w:p w:rsidR="00E7505D" w:rsidRDefault="00E7505D">
            <w:pPr>
              <w:pStyle w:val="ConsPlusNormal"/>
            </w:pPr>
            <w:r>
              <w:t>2022 год: 0,0 тыс. рублей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2. МЕРОПРИЯТИЯ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 подпрограммы "Управление реализацией программы" будет реализовано мероприятие: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1791" w:history="1">
        <w:r>
          <w:rPr>
            <w:color w:val="0000FF"/>
          </w:rPr>
          <w:t>Мероприятие 3.1</w:t>
        </w:r>
      </w:hyperlink>
      <w:r>
        <w:t>. Руководство и управление в сфере установленных функций органов местного самоуправления.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E7505D" w:rsidRDefault="00E7505D">
      <w:pPr>
        <w:pStyle w:val="ConsPlusNormal"/>
        <w:spacing w:before="220"/>
        <w:ind w:firstLine="540"/>
        <w:jc w:val="both"/>
      </w:pPr>
      <w:hyperlink w:anchor="P1752" w:history="1">
        <w:r>
          <w:rPr>
            <w:color w:val="0000FF"/>
          </w:rPr>
          <w:t>Перечень</w:t>
        </w:r>
      </w:hyperlink>
      <w:r>
        <w:t xml:space="preserve"> мероприятий подпрограммы 3 представлен в </w:t>
      </w:r>
      <w:proofErr w:type="gramStart"/>
      <w:r>
        <w:t>приложении</w:t>
      </w:r>
      <w:proofErr w:type="gramEnd"/>
      <w:r>
        <w:t xml:space="preserve"> N 2 к подпрограмме.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proofErr w:type="gramStart"/>
      <w:r>
        <w:t xml:space="preserve">Реализация программных мероприятий осуществляется в соответствии с </w:t>
      </w:r>
      <w:hyperlink r:id="rId94" w:history="1">
        <w:r>
          <w:rPr>
            <w:color w:val="0000FF"/>
          </w:rPr>
          <w:t>ст. 3.1</w:t>
        </w:r>
      </w:hyperlink>
      <w:r>
        <w:t xml:space="preserve"> Федерального закона от 25.10.2001 N 137-ФЗ "О введении в действие Земельного кодекса Российской Федерации", </w:t>
      </w:r>
      <w:hyperlink r:id="rId95" w:history="1">
        <w:r>
          <w:rPr>
            <w:color w:val="0000FF"/>
          </w:rPr>
          <w:t>ст. 19</w:t>
        </w:r>
      </w:hyperlink>
      <w:r>
        <w:t xml:space="preserve"> Земельного кодекса Российской Федерации, </w:t>
      </w:r>
      <w:hyperlink r:id="rId96" w:history="1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Федерации.</w:t>
      </w:r>
      <w:proofErr w:type="gramEnd"/>
    </w:p>
    <w:p w:rsidR="00E7505D" w:rsidRDefault="00E7505D">
      <w:pPr>
        <w:pStyle w:val="ConsPlusNormal"/>
        <w:spacing w:before="220"/>
        <w:ind w:firstLine="540"/>
        <w:jc w:val="both"/>
      </w:pPr>
      <w:r>
        <w:t>Основой механизма реализации подпрограммы являются принципы, обеспечивающие сбалансированное решение основных задач, консолидация сре</w:t>
      </w:r>
      <w:proofErr w:type="gramStart"/>
      <w:r>
        <w:t>дств дл</w:t>
      </w:r>
      <w:proofErr w:type="gramEnd"/>
      <w:r>
        <w:t>я реализации приоритетных направлений в сфере управления муниципальным имуществом;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Критерием выбора исполнителей является своевременное, эффективное целевое использование средств местного бюджета в </w:t>
      </w:r>
      <w:proofErr w:type="gramStart"/>
      <w:r>
        <w:t>соответствии</w:t>
      </w:r>
      <w:proofErr w:type="gramEnd"/>
      <w:r>
        <w:t xml:space="preserve"> с установленными приоритетами для достижения показателей подпрограммы на основании результатов оценки и социально-</w:t>
      </w:r>
      <w:r>
        <w:lastRenderedPageBreak/>
        <w:t>экономической эффективности подпрограммы на основе мониторинга показателей;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Реализация подпрограммы осуществляется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и нормативными правовыми актами Красноярского края и города.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Текущее управление и </w:t>
      </w:r>
      <w:proofErr w:type="gramStart"/>
      <w:r>
        <w:t>контроль за</w:t>
      </w:r>
      <w:proofErr w:type="gramEnd"/>
      <w:r>
        <w:t xml:space="preserve"> реализацией подпрограммы, подготовку и представление информационных и отчетных данных осуществляет комитет по управлению муниципальным имуществом администрации города Ачинска,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E7505D" w:rsidRDefault="00E7505D">
      <w:pPr>
        <w:pStyle w:val="ConsPlusTitle"/>
        <w:jc w:val="center"/>
      </w:pPr>
      <w:r>
        <w:t>ЗА ИСПОЛНЕНИЕМ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ind w:firstLine="540"/>
        <w:jc w:val="both"/>
      </w:pPr>
      <w:r>
        <w:t xml:space="preserve">1. </w:t>
      </w:r>
      <w:proofErr w:type="gramStart"/>
      <w:r>
        <w:t>Текущее</w:t>
      </w:r>
      <w:proofErr w:type="gramEnd"/>
      <w:r>
        <w:t xml:space="preserve">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(далее - Исполнитель подпрограммы).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2. Исполнитель подпрограммы по запросу ответственного исполнителя муниципальной программы: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представляет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программы.</w:t>
      </w:r>
    </w:p>
    <w:p w:rsidR="00E7505D" w:rsidRDefault="00E7505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ходом реализации подпрограммы осуществляет комитет по управлению муниципальным имуществом администрации города Ачинска.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Отчеты о реализации программы представляются ответственными исполнителями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 августа отчетного года.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>Годовой отчет о ходе реализации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Согласованный с соисполнителями программы годовой отчет на бумажных носителях в электронном виде 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7505D" w:rsidRDefault="00E7505D">
      <w:pPr>
        <w:pStyle w:val="ConsPlusNormal"/>
        <w:spacing w:before="220"/>
        <w:ind w:firstLine="540"/>
        <w:jc w:val="both"/>
      </w:pPr>
      <w:r>
        <w:t xml:space="preserve">Годовой отчет в срок до 1 мая года, следующего за </w:t>
      </w:r>
      <w:proofErr w:type="gramStart"/>
      <w:r>
        <w:t>отчетным</w:t>
      </w:r>
      <w:proofErr w:type="gramEnd"/>
      <w:r>
        <w:t>, подлежит размещению на официальном сайте ответственного исполнителя, а также на официальном сайте органов местного самоуправления города Ачинска http://www.adm-achinsk.ru и в сети Интернет.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2"/>
      </w:pPr>
      <w:r>
        <w:lastRenderedPageBreak/>
        <w:t>Приложение N 1</w:t>
      </w:r>
    </w:p>
    <w:p w:rsidR="00E7505D" w:rsidRDefault="00E7505D">
      <w:pPr>
        <w:pStyle w:val="ConsPlusNormal"/>
        <w:jc w:val="right"/>
      </w:pPr>
      <w:r>
        <w:t>к подпрограмме</w:t>
      </w:r>
    </w:p>
    <w:p w:rsidR="00E7505D" w:rsidRDefault="00E7505D">
      <w:pPr>
        <w:pStyle w:val="ConsPlusNormal"/>
        <w:jc w:val="right"/>
      </w:pPr>
      <w:r>
        <w:t>"Управление реализацией программы",</w:t>
      </w:r>
    </w:p>
    <w:p w:rsidR="00E7505D" w:rsidRDefault="00E7505D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7505D" w:rsidRDefault="00E7505D">
      <w:pPr>
        <w:pStyle w:val="ConsPlusNormal"/>
        <w:jc w:val="right"/>
      </w:pPr>
      <w:r>
        <w:t>муниципальной программы города Ачинска</w:t>
      </w:r>
    </w:p>
    <w:p w:rsidR="00E7505D" w:rsidRDefault="00E7505D">
      <w:pPr>
        <w:pStyle w:val="ConsPlusNormal"/>
        <w:jc w:val="right"/>
      </w:pPr>
      <w:r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16" w:name="P1701"/>
      <w:bookmarkEnd w:id="16"/>
      <w:r>
        <w:t>ПЕРЕЧЕНЬ</w:t>
      </w:r>
    </w:p>
    <w:p w:rsidR="00E7505D" w:rsidRDefault="00E7505D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E7505D" w:rsidRDefault="00E750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14"/>
        <w:gridCol w:w="1247"/>
        <w:gridCol w:w="2154"/>
        <w:gridCol w:w="794"/>
        <w:gridCol w:w="794"/>
        <w:gridCol w:w="794"/>
        <w:gridCol w:w="794"/>
      </w:tblGrid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47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176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2014" w:type="dxa"/>
            <w:vMerge/>
          </w:tcPr>
          <w:p w:rsidR="00E7505D" w:rsidRDefault="00E7505D"/>
        </w:tc>
        <w:tc>
          <w:tcPr>
            <w:tcW w:w="1247" w:type="dxa"/>
            <w:vMerge/>
          </w:tcPr>
          <w:p w:rsidR="00E7505D" w:rsidRDefault="00E7505D"/>
        </w:tc>
        <w:tc>
          <w:tcPr>
            <w:tcW w:w="2154" w:type="dxa"/>
            <w:vMerge/>
          </w:tcPr>
          <w:p w:rsidR="00E7505D" w:rsidRDefault="00E7505D"/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2022 год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8591" w:type="dxa"/>
            <w:gridSpan w:val="7"/>
          </w:tcPr>
          <w:p w:rsidR="00E7505D" w:rsidRDefault="00E7505D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E7505D" w:rsidRDefault="00E7505D">
            <w:pPr>
              <w:pStyle w:val="ConsPlusNormal"/>
            </w:pPr>
            <w:r>
              <w:t>Показатель результативности 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47" w:type="dxa"/>
          </w:tcPr>
          <w:p w:rsidR="00E7505D" w:rsidRDefault="00E7505D">
            <w:pPr>
              <w:pStyle w:val="ConsPlusNormal"/>
            </w:pPr>
            <w:r>
              <w:t>процент</w:t>
            </w:r>
          </w:p>
        </w:tc>
        <w:tc>
          <w:tcPr>
            <w:tcW w:w="2154" w:type="dxa"/>
          </w:tcPr>
          <w:p w:rsidR="00E7505D" w:rsidRDefault="00E7505D">
            <w:pPr>
              <w:pStyle w:val="ConsPlusNormal"/>
            </w:pPr>
            <w:r>
              <w:t xml:space="preserve">Федеральный </w:t>
            </w:r>
            <w:hyperlink r:id="rId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21.12.2001 N 178-ФЗ (ред. от 23.07.2013) "О приватизации государственного и муниципального имущества";</w:t>
            </w:r>
          </w:p>
          <w:p w:rsidR="00E7505D" w:rsidRDefault="00E7505D">
            <w:pPr>
              <w:pStyle w:val="ConsPlusNormal"/>
            </w:pPr>
            <w:r>
              <w:t xml:space="preserve">Федеральный </w:t>
            </w:r>
            <w:hyperlink r:id="rId9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136-ФЗ (ред. от 02.08.2019) "Земельный кодекс Российской Федерации"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</w:pPr>
            <w:r>
              <w:t>Не менее 90%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2</w:t>
            </w:r>
          </w:p>
        </w:tc>
        <w:tc>
          <w:tcPr>
            <w:tcW w:w="2014" w:type="dxa"/>
          </w:tcPr>
          <w:p w:rsidR="00E7505D" w:rsidRDefault="00E7505D">
            <w:pPr>
              <w:pStyle w:val="ConsPlusNormal"/>
            </w:pPr>
            <w:r>
              <w:t>Показатель результативности 2: соблюдение сроков представления годовой бюджетной отчетности</w:t>
            </w:r>
          </w:p>
        </w:tc>
        <w:tc>
          <w:tcPr>
            <w:tcW w:w="1247" w:type="dxa"/>
          </w:tcPr>
          <w:p w:rsidR="00E7505D" w:rsidRDefault="00E7505D">
            <w:pPr>
              <w:pStyle w:val="ConsPlusNormal"/>
            </w:pPr>
            <w:r>
              <w:t>процент</w:t>
            </w:r>
          </w:p>
        </w:tc>
        <w:tc>
          <w:tcPr>
            <w:tcW w:w="2154" w:type="dxa"/>
          </w:tcPr>
          <w:p w:rsidR="00E7505D" w:rsidRDefault="00E7505D">
            <w:pPr>
              <w:pStyle w:val="ConsPlusNormal"/>
            </w:pPr>
            <w:r>
              <w:t xml:space="preserve">Федеральный </w:t>
            </w:r>
            <w:hyperlink r:id="rId9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09.07.1999 N 159-ФЗ "О введение в действие Бюджетного кодекса РФ"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7505D" w:rsidRDefault="00E7505D">
            <w:pPr>
              <w:pStyle w:val="ConsPlusNormal"/>
              <w:jc w:val="center"/>
            </w:pPr>
            <w:r>
              <w:t>100</w:t>
            </w: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right"/>
        <w:outlineLvl w:val="2"/>
      </w:pPr>
      <w:r>
        <w:t>Приложение N 2</w:t>
      </w:r>
    </w:p>
    <w:p w:rsidR="00E7505D" w:rsidRDefault="00E7505D">
      <w:pPr>
        <w:pStyle w:val="ConsPlusNormal"/>
        <w:jc w:val="right"/>
      </w:pPr>
      <w:r>
        <w:t>к подпрограмме</w:t>
      </w:r>
    </w:p>
    <w:p w:rsidR="00E7505D" w:rsidRDefault="00E7505D">
      <w:pPr>
        <w:pStyle w:val="ConsPlusNormal"/>
        <w:jc w:val="right"/>
      </w:pPr>
      <w:r>
        <w:t>"Управление реализацией программы",</w:t>
      </w:r>
    </w:p>
    <w:p w:rsidR="00E7505D" w:rsidRDefault="00E7505D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7505D" w:rsidRDefault="00E7505D">
      <w:pPr>
        <w:pStyle w:val="ConsPlusNormal"/>
        <w:jc w:val="right"/>
      </w:pPr>
      <w:r>
        <w:t>муниципальной программы города Ачинска</w:t>
      </w:r>
    </w:p>
    <w:p w:rsidR="00E7505D" w:rsidRDefault="00E7505D">
      <w:pPr>
        <w:pStyle w:val="ConsPlusNormal"/>
        <w:jc w:val="right"/>
      </w:pPr>
      <w:r>
        <w:lastRenderedPageBreak/>
        <w:t>"Управление муниципальным имуществом"</w:t>
      </w: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Title"/>
        <w:jc w:val="center"/>
      </w:pPr>
      <w:bookmarkStart w:id="17" w:name="P1752"/>
      <w:bookmarkEnd w:id="17"/>
      <w:r>
        <w:t>ПЕРЕЧЕНЬ</w:t>
      </w:r>
    </w:p>
    <w:p w:rsidR="00E7505D" w:rsidRDefault="00E7505D">
      <w:pPr>
        <w:pStyle w:val="ConsPlusTitle"/>
        <w:jc w:val="center"/>
      </w:pPr>
      <w:r>
        <w:t>МЕРОПРИЯТИЙ ПОДПРОГРАММЫ</w:t>
      </w:r>
    </w:p>
    <w:p w:rsidR="00E7505D" w:rsidRDefault="00E7505D">
      <w:pPr>
        <w:pStyle w:val="ConsPlusNormal"/>
        <w:jc w:val="both"/>
      </w:pPr>
    </w:p>
    <w:p w:rsidR="00E7505D" w:rsidRDefault="00E7505D">
      <w:pPr>
        <w:sectPr w:rsidR="00E7505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34"/>
        <w:gridCol w:w="1834"/>
        <w:gridCol w:w="694"/>
        <w:gridCol w:w="737"/>
        <w:gridCol w:w="1474"/>
        <w:gridCol w:w="1082"/>
        <w:gridCol w:w="1020"/>
        <w:gridCol w:w="1020"/>
        <w:gridCol w:w="1020"/>
        <w:gridCol w:w="1134"/>
        <w:gridCol w:w="2074"/>
      </w:tblGrid>
      <w:tr w:rsidR="00E7505D">
        <w:tc>
          <w:tcPr>
            <w:tcW w:w="45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987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194" w:type="dxa"/>
            <w:gridSpan w:val="4"/>
          </w:tcPr>
          <w:p w:rsidR="00E7505D" w:rsidRDefault="00E7505D">
            <w:pPr>
              <w:pStyle w:val="ConsPlusNormal"/>
              <w:jc w:val="center"/>
            </w:pPr>
            <w:r>
              <w:t>Расходы, по годам реализации подпрограммы</w:t>
            </w:r>
          </w:p>
          <w:p w:rsidR="00E7505D" w:rsidRDefault="00E7505D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2074" w:type="dxa"/>
            <w:vMerge w:val="restart"/>
          </w:tcPr>
          <w:p w:rsidR="00E7505D" w:rsidRDefault="00E7505D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7505D">
        <w:tc>
          <w:tcPr>
            <w:tcW w:w="454" w:type="dxa"/>
            <w:vMerge/>
          </w:tcPr>
          <w:p w:rsidR="00E7505D" w:rsidRDefault="00E7505D"/>
        </w:tc>
        <w:tc>
          <w:tcPr>
            <w:tcW w:w="1834" w:type="dxa"/>
            <w:vMerge/>
          </w:tcPr>
          <w:p w:rsidR="00E7505D" w:rsidRDefault="00E7505D"/>
        </w:tc>
        <w:tc>
          <w:tcPr>
            <w:tcW w:w="1834" w:type="dxa"/>
            <w:vMerge/>
          </w:tcPr>
          <w:p w:rsidR="00E7505D" w:rsidRDefault="00E7505D"/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74" w:type="dxa"/>
          </w:tcPr>
          <w:p w:rsidR="00E7505D" w:rsidRDefault="00E7505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082" w:type="dxa"/>
          </w:tcPr>
          <w:p w:rsidR="00E7505D" w:rsidRDefault="00E7505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E7505D" w:rsidRDefault="00E7505D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074" w:type="dxa"/>
            <w:vMerge/>
          </w:tcPr>
          <w:p w:rsidR="00E7505D" w:rsidRDefault="00E7505D"/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E7505D" w:rsidRDefault="00E750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2" w:type="dxa"/>
          </w:tcPr>
          <w:p w:rsidR="00E7505D" w:rsidRDefault="00E750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7505D" w:rsidRDefault="00E750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  <w:jc w:val="center"/>
            </w:pPr>
            <w:r>
              <w:t>12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1</w:t>
            </w:r>
          </w:p>
        </w:tc>
        <w:tc>
          <w:tcPr>
            <w:tcW w:w="13923" w:type="dxa"/>
            <w:gridSpan w:val="11"/>
          </w:tcPr>
          <w:p w:rsidR="00E7505D" w:rsidRDefault="00E7505D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2</w:t>
            </w:r>
          </w:p>
        </w:tc>
        <w:tc>
          <w:tcPr>
            <w:tcW w:w="13923" w:type="dxa"/>
            <w:gridSpan w:val="11"/>
          </w:tcPr>
          <w:p w:rsidR="00E7505D" w:rsidRDefault="00E7505D">
            <w:pPr>
              <w:pStyle w:val="ConsPlusNormal"/>
            </w:pPr>
            <w:r>
              <w:t>Подпрограмма "Управление реализацией программы"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3</w:t>
            </w:r>
          </w:p>
        </w:tc>
        <w:tc>
          <w:tcPr>
            <w:tcW w:w="13923" w:type="dxa"/>
            <w:gridSpan w:val="11"/>
          </w:tcPr>
          <w:p w:rsidR="00E7505D" w:rsidRDefault="00E7505D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4</w:t>
            </w:r>
          </w:p>
        </w:tc>
        <w:tc>
          <w:tcPr>
            <w:tcW w:w="13923" w:type="dxa"/>
            <w:gridSpan w:val="11"/>
          </w:tcPr>
          <w:p w:rsidR="00E7505D" w:rsidRDefault="00E7505D">
            <w:pPr>
              <w:pStyle w:val="ConsPlusNormal"/>
            </w:pPr>
            <w: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4.1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bookmarkStart w:id="18" w:name="P1791"/>
            <w:bookmarkEnd w:id="18"/>
            <w:r>
              <w:t>Мероприятие 3.1: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7505D" w:rsidRDefault="00E7505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E7505D" w:rsidRDefault="00E7505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74" w:type="dxa"/>
          </w:tcPr>
          <w:p w:rsidR="00E7505D" w:rsidRDefault="00E7505D">
            <w:pPr>
              <w:pStyle w:val="ConsPlusNormal"/>
              <w:jc w:val="center"/>
            </w:pPr>
            <w:r>
              <w:t>3030008020</w:t>
            </w:r>
          </w:p>
        </w:tc>
        <w:tc>
          <w:tcPr>
            <w:tcW w:w="1082" w:type="dxa"/>
          </w:tcPr>
          <w:p w:rsidR="00E7505D" w:rsidRDefault="00E7505D">
            <w:pPr>
              <w:pStyle w:val="ConsPlusNormal"/>
              <w:jc w:val="center"/>
            </w:pPr>
            <w:r>
              <w:t>120,</w:t>
            </w:r>
          </w:p>
          <w:p w:rsidR="00E7505D" w:rsidRDefault="00E7505D">
            <w:pPr>
              <w:pStyle w:val="ConsPlusNormal"/>
              <w:jc w:val="center"/>
            </w:pPr>
            <w:r>
              <w:t>240,</w:t>
            </w:r>
          </w:p>
          <w:p w:rsidR="00E7505D" w:rsidRDefault="00E750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134" w:type="dxa"/>
          </w:tcPr>
          <w:p w:rsidR="00E7505D" w:rsidRDefault="00E7505D">
            <w:pPr>
              <w:pStyle w:val="ConsPlusNormal"/>
              <w:jc w:val="center"/>
            </w:pPr>
            <w:r>
              <w:t>44115,9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  <w:r>
              <w:t xml:space="preserve">В результате реализации программы планируется приобрести объекты основных средств; заключить контракты на оказание услуг для осуществления оперативной деятельности комитета (услуги </w:t>
            </w:r>
            <w:r>
              <w:lastRenderedPageBreak/>
              <w:t>почты, автотранспорта и т</w:t>
            </w:r>
            <w:proofErr w:type="gramStart"/>
            <w:r>
              <w:t>.д</w:t>
            </w:r>
            <w:proofErr w:type="gramEnd"/>
            <w:r>
              <w:t>)</w:t>
            </w: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82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1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  <w:tr w:rsidR="00E7505D">
        <w:tc>
          <w:tcPr>
            <w:tcW w:w="454" w:type="dxa"/>
          </w:tcPr>
          <w:p w:rsidR="00E7505D" w:rsidRDefault="00E7505D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83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69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737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474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82" w:type="dxa"/>
          </w:tcPr>
          <w:p w:rsidR="00E7505D" w:rsidRDefault="00E7505D">
            <w:pPr>
              <w:pStyle w:val="ConsPlusNormal"/>
            </w:pP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020" w:type="dxa"/>
          </w:tcPr>
          <w:p w:rsidR="00E7505D" w:rsidRDefault="00E7505D">
            <w:pPr>
              <w:pStyle w:val="ConsPlusNormal"/>
              <w:jc w:val="center"/>
            </w:pPr>
            <w:r>
              <w:t>14705,3</w:t>
            </w:r>
          </w:p>
        </w:tc>
        <w:tc>
          <w:tcPr>
            <w:tcW w:w="1134" w:type="dxa"/>
          </w:tcPr>
          <w:p w:rsidR="00E7505D" w:rsidRDefault="00E7505D">
            <w:pPr>
              <w:pStyle w:val="ConsPlusNormal"/>
              <w:jc w:val="center"/>
            </w:pPr>
            <w:r>
              <w:t>44115,9</w:t>
            </w:r>
          </w:p>
        </w:tc>
        <w:tc>
          <w:tcPr>
            <w:tcW w:w="2074" w:type="dxa"/>
          </w:tcPr>
          <w:p w:rsidR="00E7505D" w:rsidRDefault="00E7505D">
            <w:pPr>
              <w:pStyle w:val="ConsPlusNormal"/>
            </w:pPr>
          </w:p>
        </w:tc>
      </w:tr>
    </w:tbl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jc w:val="both"/>
      </w:pPr>
    </w:p>
    <w:p w:rsidR="00E7505D" w:rsidRDefault="00E750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032" w:rsidRDefault="00515032"/>
    <w:sectPr w:rsidR="00515032" w:rsidSect="00684D7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505D"/>
    <w:rsid w:val="00515032"/>
    <w:rsid w:val="00E7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5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5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5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5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5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50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7F2CF9C86FF132EDF4774857E8A92FFF4A1E0C82A6EEE4ADB7400FE40765851723C2E4C0A0D8B72AB32780745D553F3D9C2678235F1766FFCAFE11y3b7D" TargetMode="External"/><Relationship Id="rId21" Type="http://schemas.openxmlformats.org/officeDocument/2006/relationships/hyperlink" Target="consultantplus://offline/ref=3E7F2CF9C86FF132EDF4774857E8A92FFF4A1E0C82A7E1E9A9B1400FE40765851723C2E4C0A0D8B72AB32780745D553F3D9C2678235F1766FFCAFE11y3b7D" TargetMode="External"/><Relationship Id="rId34" Type="http://schemas.openxmlformats.org/officeDocument/2006/relationships/hyperlink" Target="consultantplus://offline/ref=3E7F2CF9C86FF132EDF4774857E8A92FFF4A1E0C82A8E2EDA9B1400FE40765851723C2E4C0A0D8B72AB32780745D553F3D9C2678235F1766FFCAFE11y3b7D" TargetMode="External"/><Relationship Id="rId42" Type="http://schemas.openxmlformats.org/officeDocument/2006/relationships/hyperlink" Target="consultantplus://offline/ref=3E7F2CF9C86FF132EDF4774857E8A92FFF4A1E0C81A1E2E4A8B7400FE40765851723C2E4C0A0D8B72AB32780745D553F3D9C2678235F1766FFCAFE11y3b7D" TargetMode="External"/><Relationship Id="rId47" Type="http://schemas.openxmlformats.org/officeDocument/2006/relationships/hyperlink" Target="consultantplus://offline/ref=3E7F2CF9C86FF132EDF4774857E8A92FFF4A1E0C81A0E2E4AEB3400FE40765851723C2E4C0A0D8B72AB32780745D553F3D9C2678235F1766FFCAFE11y3b7D" TargetMode="External"/><Relationship Id="rId50" Type="http://schemas.openxmlformats.org/officeDocument/2006/relationships/hyperlink" Target="consultantplus://offline/ref=3E7F2CF9C86FF132EDF4774857E8A92FFF4A1E0C81A3E5EFAAB6400FE40765851723C2E4C0A0D8B72AB32780745D553F3D9C2678235F1766FFCAFE11y3b7D" TargetMode="External"/><Relationship Id="rId55" Type="http://schemas.openxmlformats.org/officeDocument/2006/relationships/hyperlink" Target="consultantplus://offline/ref=3E7F2CF9C86FF132EDF4774857E8A92FFF4A1E0C81A2E7E4AFB6400FE40765851723C2E4C0A0D8B72AB32780745D553F3D9C2678235F1766FFCAFE11y3b7D" TargetMode="External"/><Relationship Id="rId63" Type="http://schemas.openxmlformats.org/officeDocument/2006/relationships/hyperlink" Target="consultantplus://offline/ref=3E7F2CF9C86FF132EDF4774857E8A92FFF4A1E0C82A5E3E9ABB0400FE40765851723C2E4D2A080BB2BBB39807348036E7ByCb9D" TargetMode="External"/><Relationship Id="rId68" Type="http://schemas.openxmlformats.org/officeDocument/2006/relationships/hyperlink" Target="consultantplus://offline/ref=3E7F2CF9C86FF132EDF469454184F620FF43470886A9ECBAF3E14658BB5763D05763C4B183E7D7BE2BB873D135030C6F71D72B7B35431766yEb1D" TargetMode="External"/><Relationship Id="rId76" Type="http://schemas.openxmlformats.org/officeDocument/2006/relationships/hyperlink" Target="consultantplus://offline/ref=3E7F2CF9C86FF132EDF469454184F620FF45420181A8ECBAF3E14658BB5763D045639CBD82ECCBB628AD258073y5b6D" TargetMode="External"/><Relationship Id="rId84" Type="http://schemas.openxmlformats.org/officeDocument/2006/relationships/hyperlink" Target="consultantplus://offline/ref=3E7F2CF9C86FF132EDF469454184F620FF42400983A9ECBAF3E14658BB5763D045639CBD82ECCBB628AD258073y5b6D" TargetMode="External"/><Relationship Id="rId89" Type="http://schemas.openxmlformats.org/officeDocument/2006/relationships/hyperlink" Target="consultantplus://offline/ref=3E7F2CF9C86FF132EDF469454184F620FF45420181A8ECBAF3E14658BB5763D05763C4B183EF81E76EE62A817948016C67CB2B7By2bBD" TargetMode="External"/><Relationship Id="rId97" Type="http://schemas.openxmlformats.org/officeDocument/2006/relationships/hyperlink" Target="consultantplus://offline/ref=3E7F2CF9C86FF132EDF469454184F620FF42400983A9ECBAF3E14658BB5763D045639CBD82ECCBB628AD258073y5b6D" TargetMode="External"/><Relationship Id="rId7" Type="http://schemas.openxmlformats.org/officeDocument/2006/relationships/hyperlink" Target="consultantplus://offline/ref=3E7F2CF9C86FF132EDF4774857E8A92FFF4A1E0C82A0E7EBA8B6400FE40765851723C2E4C0A0D8B72AB32780745D553F3D9C2678235F1766FFCAFE11y3b7D" TargetMode="External"/><Relationship Id="rId71" Type="http://schemas.openxmlformats.org/officeDocument/2006/relationships/hyperlink" Target="consultantplus://offline/ref=3E7F2CF9C86FF132EDF469454184F620FE49470488F7BBB8A2B4485DB3072BC01926C9B086E3D3BD7EE263D57C57097079CB357B2B43y1b7D" TargetMode="External"/><Relationship Id="rId92" Type="http://schemas.openxmlformats.org/officeDocument/2006/relationships/hyperlink" Target="consultantplus://offline/ref=3E7F2CF9C86FF132EDF469454184F620FF40440881A5ECBAF3E14658BB5763D045639CBD82ECCBB628AD258073y5b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7F2CF9C86FF132EDF4774857E8A92FFF4A1E0C82A2EFEAABB2400FE40765851723C2E4C0A0D8B72AB32780745D553F3D9C2678235F1766FFCAFE11y3b7D" TargetMode="External"/><Relationship Id="rId29" Type="http://schemas.openxmlformats.org/officeDocument/2006/relationships/hyperlink" Target="consultantplus://offline/ref=3E7F2CF9C86FF132EDF4774857E8A92FFF4A1E0C82A9E2ECA6B2400FE40765851723C2E4C0A0D8B72AB32780745D553F3D9C2678235F1766FFCAFE11y3b7D" TargetMode="External"/><Relationship Id="rId11" Type="http://schemas.openxmlformats.org/officeDocument/2006/relationships/hyperlink" Target="consultantplus://offline/ref=3E7F2CF9C86FF132EDF4774857E8A92FFF4A1E0C82A3EFEDABB5400FE40765851723C2E4C0A0D8B72AB32780745D553F3D9C2678235F1766FFCAFE11y3b7D" TargetMode="External"/><Relationship Id="rId24" Type="http://schemas.openxmlformats.org/officeDocument/2006/relationships/hyperlink" Target="consultantplus://offline/ref=3E7F2CF9C86FF132EDF4774857E8A92FFF4A1E0C82A6E2E5ACB3400FE40765851723C2E4C0A0D8B72AB32780745D553F3D9C2678235F1766FFCAFE11y3b7D" TargetMode="External"/><Relationship Id="rId32" Type="http://schemas.openxmlformats.org/officeDocument/2006/relationships/hyperlink" Target="consultantplus://offline/ref=3E7F2CF9C86FF132EDF4774857E8A92FFF4A1E0C82A9E2E9ADB5400FE40765851723C2E4C0A0D8B72AB32780745D553F3D9C2678235F1766FFCAFE11y3b7D" TargetMode="External"/><Relationship Id="rId37" Type="http://schemas.openxmlformats.org/officeDocument/2006/relationships/hyperlink" Target="consultantplus://offline/ref=3E7F2CF9C86FF132EDF4774857E8A92FFF4A1E0C81A3E6EEABBD400FE40765851723C2E4C0A0D8B72AB32780745D553F3D9C2678235F1766FFCAFE11y3b7D" TargetMode="External"/><Relationship Id="rId40" Type="http://schemas.openxmlformats.org/officeDocument/2006/relationships/hyperlink" Target="consultantplus://offline/ref=3E7F2CF9C86FF132EDF4774857E8A92FFF4A1E0C81A1E4E4AAB5400FE40765851723C2E4C0A0D8B72AB32780745D553F3D9C2678235F1766FFCAFE11y3b7D" TargetMode="External"/><Relationship Id="rId45" Type="http://schemas.openxmlformats.org/officeDocument/2006/relationships/hyperlink" Target="consultantplus://offline/ref=3E7F2CF9C86FF132EDF4774857E8A92FFF4A1E0C81A0E4EEADB1400FE40765851723C2E4C0A0D8B72AB32780745D553F3D9C2678235F1766FFCAFE11y3b7D" TargetMode="External"/><Relationship Id="rId53" Type="http://schemas.openxmlformats.org/officeDocument/2006/relationships/hyperlink" Target="consultantplus://offline/ref=3E7F2CF9C86FF132EDF4774857E8A92FFF4A1E0C81A3EFEBA9B6400FE40765851723C2E4C0A0D8B72AB32780745D553F3D9C2678235F1766FFCAFE11y3b7D" TargetMode="External"/><Relationship Id="rId58" Type="http://schemas.openxmlformats.org/officeDocument/2006/relationships/hyperlink" Target="consultantplus://offline/ref=3E7F2CF9C86FF132EDF4774857E8A92FFF4A1E0C81A2E5E5AEB3400FE40765851723C2E4C0A0D8B72AB32780745D553F3D9C2678235F1766FFCAFE11y3b7D" TargetMode="External"/><Relationship Id="rId66" Type="http://schemas.openxmlformats.org/officeDocument/2006/relationships/hyperlink" Target="consultantplus://offline/ref=3E7F2CF9C86FF132EDF4774857E8A92FFF4A1E0C8AA6E7EEA8BE1D05EC5E6987102C9DF3C7E9D4B62AB726877A02502A2CC42A713541157AE3C8FCy1b3D" TargetMode="External"/><Relationship Id="rId74" Type="http://schemas.openxmlformats.org/officeDocument/2006/relationships/hyperlink" Target="consultantplus://offline/ref=3E7F2CF9C86FF132EDF469454184F620FF43470886A9ECBAF3E14658BB5763D045639CBD82ECCBB628AD258073y5b6D" TargetMode="External"/><Relationship Id="rId79" Type="http://schemas.openxmlformats.org/officeDocument/2006/relationships/hyperlink" Target="consultantplus://offline/ref=3E7F2CF9C86FF132EDF469454184F620FF41410786A0ECBAF3E14658BB5763D045639CBD82ECCBB628AD258073y5b6D" TargetMode="External"/><Relationship Id="rId87" Type="http://schemas.openxmlformats.org/officeDocument/2006/relationships/hyperlink" Target="consultantplus://offline/ref=3E7F2CF9C86FF132EDF469454184F620FF4346088BA5ECBAF3E14658BB5763D045639CBD82ECCBB628AD258073y5b6D" TargetMode="External"/><Relationship Id="rId5" Type="http://schemas.openxmlformats.org/officeDocument/2006/relationships/hyperlink" Target="consultantplus://offline/ref=3E7F2CF9C86FF132EDF4774857E8A92FFF4A1E0C82A1E1EEAEB2400FE40765851723C2E4C0A0D8B72AB32780745D553F3D9C2678235F1766FFCAFE11y3b7D" TargetMode="External"/><Relationship Id="rId61" Type="http://schemas.openxmlformats.org/officeDocument/2006/relationships/hyperlink" Target="consultantplus://offline/ref=3E7F2CF9C86FF132EDF469454184F620FF45420180A6ECBAF3E14658BB5763D045639CBD82ECCBB628AD258073y5b6D" TargetMode="External"/><Relationship Id="rId82" Type="http://schemas.openxmlformats.org/officeDocument/2006/relationships/hyperlink" Target="consultantplus://offline/ref=3E7F2CF9C86FF132EDF469454184F620FF43470886A9ECBAF3E14658BB5763D045639CBD82ECCBB628AD258073y5b6D" TargetMode="External"/><Relationship Id="rId90" Type="http://schemas.openxmlformats.org/officeDocument/2006/relationships/hyperlink" Target="consultantplus://offline/ref=3E7F2CF9C86FF132EDF469454184F620FF45420180A0ECBAF3E14658BB5763D05763C4B183E4D4B32AB873D135030C6F71D72B7B35431766yEb1D" TargetMode="External"/><Relationship Id="rId95" Type="http://schemas.openxmlformats.org/officeDocument/2006/relationships/hyperlink" Target="consultantplus://offline/ref=3E7F2CF9C86FF132EDF469454184F620FF45420180A0ECBAF3E14658BB5763D05763C4B183E4D4B32AB873D135030C6F71D72B7B35431766yEb1D" TargetMode="External"/><Relationship Id="rId19" Type="http://schemas.openxmlformats.org/officeDocument/2006/relationships/hyperlink" Target="consultantplus://offline/ref=3E7F2CF9C86FF132EDF4774857E8A92FFF4A1E0C82A5E3EEA6BC400FE40765851723C2E4C0A0D8B72AB32780745D553F3D9C2678235F1766FFCAFE11y3b7D" TargetMode="External"/><Relationship Id="rId14" Type="http://schemas.openxmlformats.org/officeDocument/2006/relationships/hyperlink" Target="consultantplus://offline/ref=3E7F2CF9C86FF132EDF4774857E8A92FFF4A1E0C82A2E4E5ACB4400FE40765851723C2E4C0A0D8B72AB32780745D553F3D9C2678235F1766FFCAFE11y3b7D" TargetMode="External"/><Relationship Id="rId22" Type="http://schemas.openxmlformats.org/officeDocument/2006/relationships/hyperlink" Target="consultantplus://offline/ref=3E7F2CF9C86FF132EDF4774857E8A92FFF4A1E0C82A7E1E9A9B0400FE40765851723C2E4C0A0D8B72AB32780745D553F3D9C2678235F1766FFCAFE11y3b7D" TargetMode="External"/><Relationship Id="rId27" Type="http://schemas.openxmlformats.org/officeDocument/2006/relationships/hyperlink" Target="consultantplus://offline/ref=3E7F2CF9C86FF132EDF4774857E8A92FFF4A1E0C82A9E6E8A7BD400FE40765851723C2E4C0A0D8B72AB32780745D553F3D9C2678235F1766FFCAFE11y3b7D" TargetMode="External"/><Relationship Id="rId30" Type="http://schemas.openxmlformats.org/officeDocument/2006/relationships/hyperlink" Target="consultantplus://offline/ref=3E7F2CF9C86FF132EDF4774857E8A92FFF4A1E0C82A9E2ECA6BD400FE40765851723C2E4C0A0D8B72AB32780745D553F3D9C2678235F1766FFCAFE11y3b7D" TargetMode="External"/><Relationship Id="rId35" Type="http://schemas.openxmlformats.org/officeDocument/2006/relationships/hyperlink" Target="consultantplus://offline/ref=3E7F2CF9C86FF132EDF4774857E8A92FFF4A1E0C82A8E0EEAFB2400FE40765851723C2E4C0A0D8B72AB32780745D553F3D9C2678235F1766FFCAFE11y3b7D" TargetMode="External"/><Relationship Id="rId43" Type="http://schemas.openxmlformats.org/officeDocument/2006/relationships/hyperlink" Target="consultantplus://offline/ref=3E7F2CF9C86FF132EDF4774857E8A92FFF4A1E0C81A1EFEAA7B3400FE40765851723C2E4C0A0D8B72AB32780745D553F3D9C2678235F1766FFCAFE11y3b7D" TargetMode="External"/><Relationship Id="rId48" Type="http://schemas.openxmlformats.org/officeDocument/2006/relationships/hyperlink" Target="consultantplus://offline/ref=3E7F2CF9C86FF132EDF4774857E8A92FFF4A1E0C81A0E0EBA7B2400FE40765851723C2E4C0A0D8B72AB32780745D553F3D9C2678235F1766FFCAFE11y3b7D" TargetMode="External"/><Relationship Id="rId56" Type="http://schemas.openxmlformats.org/officeDocument/2006/relationships/hyperlink" Target="consultantplus://offline/ref=3E7F2CF9C86FF132EDF4774857E8A92FFF4A1E0C81A2E6EBA7BC400FE40765851723C2E4C0A0D8B72AB32780745D553F3D9C2678235F1766FFCAFE11y3b7D" TargetMode="External"/><Relationship Id="rId64" Type="http://schemas.openxmlformats.org/officeDocument/2006/relationships/hyperlink" Target="consultantplus://offline/ref=3E7F2CF9C86FF132EDF4774857E8A92FFF4A1E0C81A1E6EFA8B0400FE40765851723C2E4D2A080BB2BBB39807348036E7ByCb9D" TargetMode="External"/><Relationship Id="rId69" Type="http://schemas.openxmlformats.org/officeDocument/2006/relationships/hyperlink" Target="consultantplus://offline/ref=3E7F2CF9C86FF132EDF4774857E8A92FFF4A1E0C81A1E6EFA8B0400FE40765851723C2E4D2A080BB2BBB39807348036E7ByCb9D" TargetMode="External"/><Relationship Id="rId77" Type="http://schemas.openxmlformats.org/officeDocument/2006/relationships/hyperlink" Target="consultantplus://offline/ref=3E7F2CF9C86FF132EDF469454184F620FF41410483A6ECBAF3E14658BB5763D045639CBD82ECCBB628AD258073y5b6D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3E7F2CF9C86FF132EDF4774857E8A92FFF4A1E0C82A0E6E9A6B4400FE40765851723C2E4C0A0D8B72AB32780745D553F3D9C2678235F1766FFCAFE11y3b7D" TargetMode="External"/><Relationship Id="rId51" Type="http://schemas.openxmlformats.org/officeDocument/2006/relationships/hyperlink" Target="consultantplus://offline/ref=3E7F2CF9C86FF132EDF4774857E8A92FFF4A1E0C81A3E4EDA7BD400FE40765851723C2E4C0A0D8B72AB32780745D553F3D9C2678235F1766FFCAFE11y3b7D" TargetMode="External"/><Relationship Id="rId72" Type="http://schemas.openxmlformats.org/officeDocument/2006/relationships/hyperlink" Target="consultantplus://offline/ref=3E7F2CF9C86FF132EDF469454184F620FF45420180A6ECBAF3E14658BB5763D045639CBD82ECCBB628AD258073y5b6D" TargetMode="External"/><Relationship Id="rId80" Type="http://schemas.openxmlformats.org/officeDocument/2006/relationships/hyperlink" Target="consultantplus://offline/ref=3E7F2CF9C86FF132EDF469454184F620FF4346088BA5ECBAF3E14658BB5763D045639CBD82ECCBB628AD258073y5b6D" TargetMode="External"/><Relationship Id="rId85" Type="http://schemas.openxmlformats.org/officeDocument/2006/relationships/hyperlink" Target="consultantplus://offline/ref=3E7F2CF9C86FF132EDF469454184F620FF41410786A0ECBAF3E14658BB5763D045639CBD82ECCBB628AD258073y5b6D" TargetMode="External"/><Relationship Id="rId93" Type="http://schemas.openxmlformats.org/officeDocument/2006/relationships/hyperlink" Target="consultantplus://offline/ref=3E7F2CF9C86FF132EDF4774857E8A92FFF4A1E0C81A1E6EFA8B0400FE40765851723C2E4C0A0D8B72AB32F86775D553F3D9C2678235F1766FFCAFE11y3b7D" TargetMode="External"/><Relationship Id="rId98" Type="http://schemas.openxmlformats.org/officeDocument/2006/relationships/hyperlink" Target="consultantplus://offline/ref=3E7F2CF9C86FF132EDF469454184F620FF45420180A0ECBAF3E14658BB5763D045639CBD82ECCBB628AD258073y5b6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E7F2CF9C86FF132EDF4774857E8A92FFF4A1E0C82A3EEE5ABB6400FE40765851723C2E4C0A0D8B72AB32780745D553F3D9C2678235F1766FFCAFE11y3b7D" TargetMode="External"/><Relationship Id="rId17" Type="http://schemas.openxmlformats.org/officeDocument/2006/relationships/hyperlink" Target="consultantplus://offline/ref=3E7F2CF9C86FF132EDF4774857E8A92FFF4A1E0C82A2EFEAABBC400FE40765851723C2E4C0A0D8B72AB32780745D553F3D9C2678235F1766FFCAFE11y3b7D" TargetMode="External"/><Relationship Id="rId25" Type="http://schemas.openxmlformats.org/officeDocument/2006/relationships/hyperlink" Target="consultantplus://offline/ref=3E7F2CF9C86FF132EDF4774857E8A92FFF4A1E0C82A6E2E5ACBD400FE40765851723C2E4C0A0D8B72AB32780745D553F3D9C2678235F1766FFCAFE11y3b7D" TargetMode="External"/><Relationship Id="rId33" Type="http://schemas.openxmlformats.org/officeDocument/2006/relationships/hyperlink" Target="consultantplus://offline/ref=3E7F2CF9C86FF132EDF4774857E8A92FFF4A1E0C82A9EEEBABB0400FE40765851723C2E4C0A0D8B72AB32780745D553F3D9C2678235F1766FFCAFE11y3b7D" TargetMode="External"/><Relationship Id="rId38" Type="http://schemas.openxmlformats.org/officeDocument/2006/relationships/hyperlink" Target="consultantplus://offline/ref=3E7F2CF9C86FF132EDF4774857E8A92FFF4A1E0C82A8EEE5A6B1400FE40765851723C2E4C0A0D8B72AB32780745D553F3D9C2678235F1766FFCAFE11y3b7D" TargetMode="External"/><Relationship Id="rId46" Type="http://schemas.openxmlformats.org/officeDocument/2006/relationships/hyperlink" Target="consultantplus://offline/ref=3E7F2CF9C86FF132EDF4774857E8A92FFF4A1E0C81A0E3E5AFB5400FE40765851723C2E4C0A0D8B72AB32780745D553F3D9C2678235F1766FFCAFE11y3b7D" TargetMode="External"/><Relationship Id="rId59" Type="http://schemas.openxmlformats.org/officeDocument/2006/relationships/hyperlink" Target="consultantplus://offline/ref=3E7F2CF9C86FF132EDF4774857E8A92FFF4A1E0C81A2E3EBAFB3400FE40765851723C2E4C0A0D8B72AB32780745D553F3D9C2678235F1766FFCAFE11y3b7D" TargetMode="External"/><Relationship Id="rId67" Type="http://schemas.openxmlformats.org/officeDocument/2006/relationships/hyperlink" Target="consultantplus://offline/ref=3E7F2CF9C86FF132EDF4774857E8A92FFF4A1E0C81A2E5E5AEB3400FE40765851723C2E4C0A0D8B72AB32780745D553F3D9C2678235F1766FFCAFE11y3b7D" TargetMode="External"/><Relationship Id="rId20" Type="http://schemas.openxmlformats.org/officeDocument/2006/relationships/hyperlink" Target="consultantplus://offline/ref=3E7F2CF9C86FF132EDF4774857E8A92FFF4A1E0C82A5E4EBAAB2400FE40765851723C2E4C0A0D8B72AB32780745D553F3D9C2678235F1766FFCAFE11y3b7D" TargetMode="External"/><Relationship Id="rId41" Type="http://schemas.openxmlformats.org/officeDocument/2006/relationships/hyperlink" Target="consultantplus://offline/ref=3E7F2CF9C86FF132EDF4774857E8A92FFF4A1E0C81A1E2E4A8B4400FE40765851723C2E4C0A0D8B72AB32780745D553F3D9C2678235F1766FFCAFE11y3b7D" TargetMode="External"/><Relationship Id="rId54" Type="http://schemas.openxmlformats.org/officeDocument/2006/relationships/hyperlink" Target="consultantplus://offline/ref=3E7F2CF9C86FF132EDF4774857E8A92FFF4A1E0C81A3EEEAA7B0400FE40765851723C2E4C0A0D8B72AB32780745D553F3D9C2678235F1766FFCAFE11y3b7D" TargetMode="External"/><Relationship Id="rId62" Type="http://schemas.openxmlformats.org/officeDocument/2006/relationships/hyperlink" Target="consultantplus://offline/ref=3E7F2CF9C86FF132EDF469454184F620FF43470886A9ECBAF3E14658BB5763D05763C4B183E7D7BE2BB873D135030C6F71D72B7B35431766yEb1D" TargetMode="External"/><Relationship Id="rId70" Type="http://schemas.openxmlformats.org/officeDocument/2006/relationships/hyperlink" Target="consultantplus://offline/ref=3E7F2CF9C86FF132EDF4774857E8A92FFF4A1E0C81A2E4ECADBC400FE40765851723C2E4C0A0D8B72AB32189735D553F3D9C2678235F1766FFCAFE11y3b7D" TargetMode="External"/><Relationship Id="rId75" Type="http://schemas.openxmlformats.org/officeDocument/2006/relationships/hyperlink" Target="consultantplus://offline/ref=3E7F2CF9C86FF132EDF469454184F620FF45420180A0ECBAF3E14658BB5763D045639CBD82ECCBB628AD258073y5b6D" TargetMode="External"/><Relationship Id="rId83" Type="http://schemas.openxmlformats.org/officeDocument/2006/relationships/hyperlink" Target="consultantplus://offline/ref=3E7F2CF9C86FF132EDF469454184F620FF43470886A9ECBAF3E14658BB5763D045639CBD82ECCBB628AD258073y5b6D" TargetMode="External"/><Relationship Id="rId88" Type="http://schemas.openxmlformats.org/officeDocument/2006/relationships/hyperlink" Target="consultantplus://offline/ref=3E7F2CF9C86FF132EDF469454184F620FF45440184A2ECBAF3E14658BB5763D045639CBD82ECCBB628AD258073y5b6D" TargetMode="External"/><Relationship Id="rId91" Type="http://schemas.openxmlformats.org/officeDocument/2006/relationships/hyperlink" Target="consultantplus://offline/ref=3E7F2CF9C86FF132EDF469454184F620FF43470886A9ECBAF3E14658BB5763D05763C4B183E7D7BE2AB873D135030C6F71D72B7B35431766yEb1D" TargetMode="External"/><Relationship Id="rId96" Type="http://schemas.openxmlformats.org/officeDocument/2006/relationships/hyperlink" Target="consultantplus://offline/ref=3E7F2CF9C86FF132EDF469454184F620FF43470886A9ECBAF3E14658BB5763D05763C4B183E7D7BE2AB873D135030C6F71D72B7B35431766yEb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F2CF9C86FF132EDF4774857E8A92FFF4A1E0C82A1E1EEA8B6400FE40765851723C2E4C0A0D8B72AB32780745D553F3D9C2678235F1766FFCAFE11y3b7D" TargetMode="External"/><Relationship Id="rId15" Type="http://schemas.openxmlformats.org/officeDocument/2006/relationships/hyperlink" Target="consultantplus://offline/ref=3E7F2CF9C86FF132EDF4774857E8A92FFF4A1E0C82A2E1EDAFB7400FE40765851723C2E4C0A0D8B72AB32780745D553F3D9C2678235F1766FFCAFE11y3b7D" TargetMode="External"/><Relationship Id="rId23" Type="http://schemas.openxmlformats.org/officeDocument/2006/relationships/hyperlink" Target="consultantplus://offline/ref=3E7F2CF9C86FF132EDF4774857E8A92FFF4A1E0C82A6E6ECAEBC400FE40765851723C2E4C0A0D8B72AB32780745D553F3D9C2678235F1766FFCAFE11y3b7D" TargetMode="External"/><Relationship Id="rId28" Type="http://schemas.openxmlformats.org/officeDocument/2006/relationships/hyperlink" Target="consultantplus://offline/ref=3E7F2CF9C86FF132EDF4774857E8A92FFF4A1E0C82A9E6EBABB6400FE40765851723C2E4C0A0D8B72AB32780745D553F3D9C2678235F1766FFCAFE11y3b7D" TargetMode="External"/><Relationship Id="rId36" Type="http://schemas.openxmlformats.org/officeDocument/2006/relationships/hyperlink" Target="consultantplus://offline/ref=3E7F2CF9C86FF132EDF4774857E8A92FFF4A1E0C82A8E0E9A7B2400FE40765851723C2E4C0A0D8B72AB32780745D553F3D9C2678235F1766FFCAFE11y3b7D" TargetMode="External"/><Relationship Id="rId49" Type="http://schemas.openxmlformats.org/officeDocument/2006/relationships/hyperlink" Target="consultantplus://offline/ref=3E7F2CF9C86FF132EDF4774857E8A92FFF4A1E0C81A3E6ECAEB2400FE40765851723C2E4C0A0D8B72AB32780745D553F3D9C2678235F1766FFCAFE11y3b7D" TargetMode="External"/><Relationship Id="rId57" Type="http://schemas.openxmlformats.org/officeDocument/2006/relationships/hyperlink" Target="consultantplus://offline/ref=3E7F2CF9C86FF132EDF4774857E8A92FFF4A1E0C81A2E5E9ABB7400FE40765851723C2E4C0A0D8B72AB32780745D553F3D9C2678235F1766FFCAFE11y3b7D" TargetMode="External"/><Relationship Id="rId10" Type="http://schemas.openxmlformats.org/officeDocument/2006/relationships/hyperlink" Target="consultantplus://offline/ref=3E7F2CF9C86FF132EDF4774857E8A92FFF4A1E0C82A0E4E4ADB1400FE40765851723C2E4C0A0D8B72AB32780745D553F3D9C2678235F1766FFCAFE11y3b7D" TargetMode="External"/><Relationship Id="rId31" Type="http://schemas.openxmlformats.org/officeDocument/2006/relationships/hyperlink" Target="consultantplus://offline/ref=3E7F2CF9C86FF132EDF4774857E8A92FFF4A1E0C82A9E2EEAEB5400FE40765851723C2E4C0A0D8B72AB32780745D553F3D9C2678235F1766FFCAFE11y3b7D" TargetMode="External"/><Relationship Id="rId44" Type="http://schemas.openxmlformats.org/officeDocument/2006/relationships/hyperlink" Target="consultantplus://offline/ref=3E7F2CF9C86FF132EDF4774857E8A92FFF4A1E0C81A0E7EAA9B2400FE40765851723C2E4C0A0D8B72AB32780745D553F3D9C2678235F1766FFCAFE11y3b7D" TargetMode="External"/><Relationship Id="rId52" Type="http://schemas.openxmlformats.org/officeDocument/2006/relationships/hyperlink" Target="consultantplus://offline/ref=3E7F2CF9C86FF132EDF4774857E8A92FFF4A1E0C81A3E1E5ABB6400FE40765851723C2E4C0A0D8B72AB32780745D553F3D9C2678235F1766FFCAFE11y3b7D" TargetMode="External"/><Relationship Id="rId60" Type="http://schemas.openxmlformats.org/officeDocument/2006/relationships/hyperlink" Target="consultantplus://offline/ref=3E7F2CF9C86FF132EDF4774857E8A92FFF4A1E0C81A2E0E8AEB4400FE40765851723C2E4C0A0D8B72AB32780745D553F3D9C2678235F1766FFCAFE11y3b7D" TargetMode="External"/><Relationship Id="rId65" Type="http://schemas.openxmlformats.org/officeDocument/2006/relationships/hyperlink" Target="consultantplus://offline/ref=3E7F2CF9C86FF132EDF4774857E8A92FFF4A1E0C8AA6E7EEA8BE1D05EC5E6987102C9DF3C7E9D4B62BB32F887A02502A2CC42A713541157AE3C8FCy1b3D" TargetMode="External"/><Relationship Id="rId73" Type="http://schemas.openxmlformats.org/officeDocument/2006/relationships/hyperlink" Target="consultantplus://offline/ref=3E7F2CF9C86FF132EDF469454184F620FE49470488F7BBB8A2B4485DB30739C0412AC8B89DE4D7A828B325y8b0D" TargetMode="External"/><Relationship Id="rId78" Type="http://schemas.openxmlformats.org/officeDocument/2006/relationships/hyperlink" Target="consultantplus://offline/ref=3E7F2CF9C86FF132EDF469454184F620FF42400983A9ECBAF3E14658BB5763D045639CBD82ECCBB628AD258073y5b6D" TargetMode="External"/><Relationship Id="rId81" Type="http://schemas.openxmlformats.org/officeDocument/2006/relationships/hyperlink" Target="consultantplus://offline/ref=3E7F2CF9C86FF132EDF469454184F620FF42400384A1ECBAF3E14658BB5763D045639CBD82ECCBB628AD258073y5b6D" TargetMode="External"/><Relationship Id="rId86" Type="http://schemas.openxmlformats.org/officeDocument/2006/relationships/hyperlink" Target="consultantplus://offline/ref=3E7F2CF9C86FF132EDF469454184F620FF42400983A9ECBAF3E14658BB5763D045639CBD82ECCBB628AD258073y5b6D" TargetMode="External"/><Relationship Id="rId94" Type="http://schemas.openxmlformats.org/officeDocument/2006/relationships/hyperlink" Target="consultantplus://offline/ref=3E7F2CF9C86FF132EDF469454184F620FF45420181A8ECBAF3E14658BB5763D05763C4B183EF81E76EE62A817948016C67CB2B7By2bBD" TargetMode="External"/><Relationship Id="rId99" Type="http://schemas.openxmlformats.org/officeDocument/2006/relationships/hyperlink" Target="consultantplus://offline/ref=3E7F2CF9C86FF132EDF469454184F620FB40400884AAB1B0FBB84A5ABC583CD55072C4B18BFAD5B434B12782y7b1D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7F2CF9C86FF132EDF4774857E8A92FFF4A1E0C82A0E4E4AEB2400FE40765851723C2E4C0A0D8B72AB32780745D553F3D9C2678235F1766FFCAFE11y3b7D" TargetMode="External"/><Relationship Id="rId13" Type="http://schemas.openxmlformats.org/officeDocument/2006/relationships/hyperlink" Target="consultantplus://offline/ref=3E7F2CF9C86FF132EDF4774857E8A92FFF4A1E0C82A2E6EDACBD400FE40765851723C2E4C0A0D8B72AB32780745D553F3D9C2678235F1766FFCAFE11y3b7D" TargetMode="External"/><Relationship Id="rId18" Type="http://schemas.openxmlformats.org/officeDocument/2006/relationships/hyperlink" Target="consultantplus://offline/ref=3E7F2CF9C86FF132EDF4774857E8A92FFF4A1E0C82A5E6EBA9BD400FE40765851723C2E4C0A0D8B72AB32780745D553F3D9C2678235F1766FFCAFE11y3b7D" TargetMode="External"/><Relationship Id="rId39" Type="http://schemas.openxmlformats.org/officeDocument/2006/relationships/hyperlink" Target="consultantplus://offline/ref=3E7F2CF9C86FF132EDF4774857E8A92FFF4A1E0C81A1E5E8A6B2400FE40765851723C2E4C0A0D8B72AB32780745D553F3D9C2678235F1766FFCAFE11y3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12675</Words>
  <Characters>72254</Characters>
  <Application>Microsoft Office Word</Application>
  <DocSecurity>0</DocSecurity>
  <Lines>602</Lines>
  <Paragraphs>169</Paragraphs>
  <ScaleCrop>false</ScaleCrop>
  <Company/>
  <LinksUpToDate>false</LinksUpToDate>
  <CharactersWithSpaces>84760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2020-02-18T03:27:00Z</dcterms:created>
  <dcterms:modified xsi:type="dcterms:W3CDTF">2020-02-18T03:29:00Z</dcterms:modified>
</cp:coreProperties>
</file>